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5C" w:rsidRDefault="003C15FB" w:rsidP="00292AFF">
      <w:pPr>
        <w:jc w:val="center"/>
        <w:rPr>
          <w:b/>
          <w:sz w:val="44"/>
        </w:rPr>
      </w:pPr>
      <w:r>
        <w:rPr>
          <w:b/>
          <w:noProof/>
          <w:sz w:val="44"/>
        </w:rPr>
        <w:drawing>
          <wp:anchor distT="0" distB="0" distL="114300" distR="114300" simplePos="0" relativeHeight="251657216" behindDoc="0" locked="0" layoutInCell="1" allowOverlap="1" wp14:anchorId="326F3F29" wp14:editId="70D6E208">
            <wp:simplePos x="0" y="0"/>
            <wp:positionH relativeFrom="column">
              <wp:posOffset>2851785</wp:posOffset>
            </wp:positionH>
            <wp:positionV relativeFrom="page">
              <wp:posOffset>645795</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a:ln w="9525">
                      <a:noFill/>
                      <a:miter lim="800000"/>
                      <a:headEnd/>
                      <a:tailEnd/>
                    </a:ln>
                  </pic:spPr>
                </pic:pic>
              </a:graphicData>
            </a:graphic>
          </wp:anchor>
        </w:drawing>
      </w:r>
    </w:p>
    <w:p w:rsidR="00E2575C" w:rsidRDefault="00E2575C" w:rsidP="00292AFF">
      <w:pPr>
        <w:jc w:val="center"/>
        <w:rPr>
          <w:b/>
          <w:sz w:val="44"/>
        </w:rPr>
      </w:pPr>
    </w:p>
    <w:p w:rsidR="00EC748F" w:rsidRPr="00510BDE" w:rsidRDefault="00EC748F" w:rsidP="00EC748F">
      <w:pPr>
        <w:jc w:val="center"/>
        <w:rPr>
          <w:b/>
          <w:sz w:val="44"/>
        </w:rPr>
      </w:pPr>
      <w:r w:rsidRPr="00510BDE">
        <w:rPr>
          <w:b/>
          <w:sz w:val="44"/>
        </w:rPr>
        <w:t xml:space="preserve">Администрация </w:t>
      </w:r>
      <w:r>
        <w:rPr>
          <w:b/>
          <w:sz w:val="44"/>
        </w:rPr>
        <w:t>городского округа</w:t>
      </w:r>
      <w:r w:rsidRPr="00510BDE">
        <w:rPr>
          <w:b/>
          <w:sz w:val="44"/>
        </w:rPr>
        <w:t xml:space="preserve"> Пущино</w:t>
      </w:r>
    </w:p>
    <w:p w:rsidR="00EC748F" w:rsidRPr="00510BDE" w:rsidRDefault="00EC748F" w:rsidP="00EC748F">
      <w:pPr>
        <w:jc w:val="center"/>
      </w:pPr>
    </w:p>
    <w:p w:rsidR="00EC748F" w:rsidRPr="00510BDE" w:rsidRDefault="00EC748F" w:rsidP="00EC748F">
      <w:pPr>
        <w:jc w:val="center"/>
      </w:pPr>
    </w:p>
    <w:p w:rsidR="00EC748F" w:rsidRPr="00510BDE" w:rsidRDefault="00EC748F" w:rsidP="00EC748F">
      <w:pPr>
        <w:jc w:val="center"/>
        <w:rPr>
          <w:b/>
          <w:sz w:val="44"/>
        </w:rPr>
      </w:pPr>
      <w:r w:rsidRPr="00510BDE">
        <w:rPr>
          <w:b/>
          <w:sz w:val="44"/>
        </w:rPr>
        <w:t>П О С Т А Н О В Л Е Н И Е</w:t>
      </w:r>
    </w:p>
    <w:p w:rsidR="00EC748F" w:rsidRPr="00510BDE" w:rsidRDefault="00EC748F" w:rsidP="00EC748F">
      <w:pPr>
        <w:jc w:val="center"/>
        <w:rPr>
          <w:b/>
        </w:rPr>
      </w:pPr>
    </w:p>
    <w:p w:rsidR="00EC748F" w:rsidRPr="00375ECD" w:rsidRDefault="00EC748F" w:rsidP="00EC748F">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C748F" w:rsidRPr="00375ECD" w:rsidTr="00621EDA">
        <w:trPr>
          <w:jc w:val="center"/>
        </w:trPr>
        <w:tc>
          <w:tcPr>
            <w:tcW w:w="2160" w:type="dxa"/>
            <w:tcBorders>
              <w:right w:val="nil"/>
            </w:tcBorders>
          </w:tcPr>
          <w:p w:rsidR="00EC748F" w:rsidRPr="00375ECD" w:rsidRDefault="002C2810" w:rsidP="00621EDA">
            <w:pPr>
              <w:overflowPunct w:val="0"/>
              <w:autoSpaceDE w:val="0"/>
              <w:autoSpaceDN w:val="0"/>
              <w:adjustRightInd w:val="0"/>
              <w:spacing w:before="100" w:beforeAutospacing="1" w:after="100" w:afterAutospacing="1"/>
              <w:ind w:left="540" w:hanging="360"/>
              <w:jc w:val="center"/>
              <w:rPr>
                <w:b/>
                <w:sz w:val="28"/>
                <w:szCs w:val="28"/>
              </w:rPr>
            </w:pPr>
            <w:r>
              <w:rPr>
                <w:b/>
                <w:sz w:val="28"/>
                <w:szCs w:val="28"/>
              </w:rPr>
              <w:t>18.01.2019</w:t>
            </w:r>
          </w:p>
        </w:tc>
        <w:tc>
          <w:tcPr>
            <w:tcW w:w="2520" w:type="dxa"/>
            <w:tcBorders>
              <w:top w:val="nil"/>
              <w:left w:val="nil"/>
              <w:bottom w:val="nil"/>
              <w:right w:val="nil"/>
            </w:tcBorders>
          </w:tcPr>
          <w:p w:rsidR="00EC748F" w:rsidRPr="00375ECD" w:rsidRDefault="00EC748F" w:rsidP="00621EDA">
            <w:pPr>
              <w:overflowPunct w:val="0"/>
              <w:autoSpaceDE w:val="0"/>
              <w:autoSpaceDN w:val="0"/>
              <w:adjustRightInd w:val="0"/>
              <w:spacing w:before="100" w:beforeAutospacing="1" w:after="100" w:afterAutospacing="1"/>
              <w:ind w:left="540" w:hanging="360"/>
              <w:jc w:val="both"/>
              <w:rPr>
                <w:b/>
                <w:sz w:val="28"/>
                <w:szCs w:val="28"/>
              </w:rPr>
            </w:pPr>
          </w:p>
        </w:tc>
        <w:tc>
          <w:tcPr>
            <w:tcW w:w="540" w:type="dxa"/>
            <w:tcBorders>
              <w:top w:val="nil"/>
              <w:left w:val="nil"/>
              <w:bottom w:val="nil"/>
              <w:right w:val="nil"/>
            </w:tcBorders>
          </w:tcPr>
          <w:p w:rsidR="00EC748F" w:rsidRPr="00375ECD" w:rsidRDefault="00EC748F" w:rsidP="00621EDA">
            <w:pPr>
              <w:overflowPunct w:val="0"/>
              <w:autoSpaceDE w:val="0"/>
              <w:autoSpaceDN w:val="0"/>
              <w:adjustRightInd w:val="0"/>
              <w:spacing w:before="100" w:beforeAutospacing="1" w:after="100" w:afterAutospacing="1"/>
              <w:ind w:left="540" w:hanging="360"/>
              <w:jc w:val="both"/>
              <w:rPr>
                <w:b/>
                <w:sz w:val="28"/>
                <w:szCs w:val="28"/>
              </w:rPr>
            </w:pPr>
            <w:r w:rsidRPr="00375ECD">
              <w:rPr>
                <w:b/>
                <w:sz w:val="28"/>
                <w:szCs w:val="28"/>
              </w:rPr>
              <w:t>№</w:t>
            </w:r>
          </w:p>
        </w:tc>
        <w:tc>
          <w:tcPr>
            <w:tcW w:w="1260" w:type="dxa"/>
            <w:tcBorders>
              <w:top w:val="nil"/>
              <w:left w:val="nil"/>
              <w:right w:val="nil"/>
            </w:tcBorders>
          </w:tcPr>
          <w:p w:rsidR="00EC748F" w:rsidRPr="00375ECD" w:rsidRDefault="002C2810" w:rsidP="00621EDA">
            <w:pPr>
              <w:overflowPunct w:val="0"/>
              <w:autoSpaceDE w:val="0"/>
              <w:autoSpaceDN w:val="0"/>
              <w:adjustRightInd w:val="0"/>
              <w:spacing w:before="100" w:beforeAutospacing="1" w:after="100" w:afterAutospacing="1"/>
              <w:ind w:left="540" w:hanging="360"/>
              <w:jc w:val="center"/>
              <w:rPr>
                <w:b/>
                <w:sz w:val="28"/>
                <w:szCs w:val="28"/>
              </w:rPr>
            </w:pPr>
            <w:r>
              <w:rPr>
                <w:b/>
                <w:sz w:val="28"/>
                <w:szCs w:val="28"/>
              </w:rPr>
              <w:t>19-п</w:t>
            </w:r>
          </w:p>
        </w:tc>
      </w:tr>
    </w:tbl>
    <w:p w:rsidR="00EC748F" w:rsidRPr="00375ECD" w:rsidRDefault="00EC748F" w:rsidP="00EC748F">
      <w:pPr>
        <w:jc w:val="center"/>
        <w:rPr>
          <w:rFonts w:ascii="Academy Cyr" w:hAnsi="Academy Cyr"/>
        </w:rPr>
      </w:pPr>
      <w:r w:rsidRPr="00375ECD">
        <w:rPr>
          <w:rFonts w:ascii="Academy Cyr" w:hAnsi="Academy Cyr"/>
        </w:rPr>
        <w:t>г. Пущино</w:t>
      </w:r>
    </w:p>
    <w:p w:rsidR="00EC748F" w:rsidRPr="00375ECD" w:rsidRDefault="00EC748F" w:rsidP="00EC748F">
      <w:pPr>
        <w:jc w:val="center"/>
        <w:rPr>
          <w:b/>
          <w:sz w:val="10"/>
          <w:szCs w:val="10"/>
        </w:rPr>
      </w:pPr>
    </w:p>
    <w:p w:rsidR="00EC748F" w:rsidRPr="007A1CD0" w:rsidRDefault="00EC748F" w:rsidP="00EC748F">
      <w:pPr>
        <w:widowControl w:val="0"/>
        <w:jc w:val="center"/>
      </w:pPr>
      <w:r w:rsidRPr="007A1CD0">
        <w:t>┌</w:t>
      </w:r>
      <w:r w:rsidRPr="007A1CD0">
        <w:tab/>
      </w:r>
      <w:r w:rsidRPr="007A1CD0">
        <w:tab/>
        <w:t xml:space="preserve">                                              </w:t>
      </w:r>
      <w:r w:rsidRPr="007A1CD0">
        <w:tab/>
        <w:t xml:space="preserve">             </w:t>
      </w:r>
      <w:r w:rsidRPr="007A1CD0">
        <w:tab/>
      </w:r>
      <w:r w:rsidRPr="007A1CD0">
        <w:tab/>
        <w:t>┐</w:t>
      </w:r>
    </w:p>
    <w:p w:rsidR="00EC748F" w:rsidRPr="007A1CD0" w:rsidRDefault="00EC748F" w:rsidP="00EC748F">
      <w:pPr>
        <w:autoSpaceDE w:val="0"/>
        <w:autoSpaceDN w:val="0"/>
        <w:adjustRightInd w:val="0"/>
        <w:jc w:val="center"/>
      </w:pPr>
      <w:r w:rsidRPr="007A1CD0">
        <w:t xml:space="preserve">О внесении изменений в муниципальную программу </w:t>
      </w:r>
    </w:p>
    <w:p w:rsidR="00EC748F" w:rsidRPr="007A1CD0" w:rsidRDefault="009A7B4C" w:rsidP="00EC748F">
      <w:pPr>
        <w:autoSpaceDE w:val="0"/>
        <w:autoSpaceDN w:val="0"/>
        <w:adjustRightInd w:val="0"/>
        <w:jc w:val="center"/>
      </w:pPr>
      <w:r>
        <w:t>«Управление М</w:t>
      </w:r>
      <w:r w:rsidR="00EC748F" w:rsidRPr="007A1CD0">
        <w:t xml:space="preserve">униципальным имуществом и </w:t>
      </w:r>
    </w:p>
    <w:p w:rsidR="00EC748F" w:rsidRPr="007A1CD0" w:rsidRDefault="00EC748F" w:rsidP="00EC748F">
      <w:pPr>
        <w:autoSpaceDE w:val="0"/>
        <w:autoSpaceDN w:val="0"/>
        <w:adjustRightInd w:val="0"/>
        <w:jc w:val="center"/>
      </w:pPr>
      <w:r w:rsidRPr="007A1CD0">
        <w:t xml:space="preserve">земельными ресурсами </w:t>
      </w:r>
      <w:r w:rsidR="009A7B4C">
        <w:t>Г</w:t>
      </w:r>
      <w:r w:rsidRPr="007A1CD0">
        <w:t xml:space="preserve">ородского </w:t>
      </w:r>
    </w:p>
    <w:p w:rsidR="00EC748F" w:rsidRPr="007A1CD0" w:rsidRDefault="00EC748F" w:rsidP="00EC748F">
      <w:pPr>
        <w:autoSpaceDE w:val="0"/>
        <w:autoSpaceDN w:val="0"/>
        <w:adjustRightInd w:val="0"/>
        <w:jc w:val="center"/>
      </w:pPr>
      <w:r>
        <w:t>округа Пущино на 201</w:t>
      </w:r>
      <w:r w:rsidR="006A3125">
        <w:t>5</w:t>
      </w:r>
      <w:r w:rsidRPr="007A1CD0">
        <w:t>-2019 годы»</w:t>
      </w:r>
    </w:p>
    <w:p w:rsidR="00EC748F" w:rsidRPr="007A1CD0" w:rsidRDefault="00EC748F" w:rsidP="00EC748F">
      <w:pPr>
        <w:ind w:firstLine="709"/>
        <w:jc w:val="both"/>
      </w:pPr>
    </w:p>
    <w:p w:rsidR="00EC748F" w:rsidRPr="007A1CD0" w:rsidRDefault="00EC748F" w:rsidP="00EC748F">
      <w:pPr>
        <w:ind w:firstLine="709"/>
        <w:jc w:val="both"/>
      </w:pPr>
    </w:p>
    <w:p w:rsidR="00EC748F" w:rsidRPr="007A1CD0" w:rsidRDefault="00EC748F" w:rsidP="00EC748F">
      <w:pPr>
        <w:ind w:firstLine="709"/>
        <w:jc w:val="both"/>
        <w:rPr>
          <w:color w:val="000000"/>
        </w:rPr>
      </w:pPr>
      <w:r w:rsidRPr="007A1CD0">
        <w:rPr>
          <w:color w:val="000000"/>
        </w:rPr>
        <w:t xml:space="preserve">Руководствуясь </w:t>
      </w:r>
      <w:hyperlink r:id="rId9" w:history="1">
        <w:r w:rsidRPr="007A1CD0">
          <w:rPr>
            <w:color w:val="000000"/>
          </w:rPr>
          <w:t>ст. 179</w:t>
        </w:r>
      </w:hyperlink>
      <w:r w:rsidRPr="007A1CD0">
        <w:rPr>
          <w:color w:val="000000"/>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10"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7A1CD0">
          <w:rPr>
            <w:color w:val="000000"/>
          </w:rPr>
          <w:t>Уставом</w:t>
        </w:r>
      </w:hyperlink>
      <w:r w:rsidRPr="007A1CD0">
        <w:rPr>
          <w:color w:val="000000"/>
        </w:rPr>
        <w:t xml:space="preserve"> городского округа Пущино Московской области, в соответствии</w:t>
      </w:r>
      <w:r>
        <w:rPr>
          <w:color w:val="000000"/>
        </w:rPr>
        <w:t xml:space="preserve"> с</w:t>
      </w:r>
      <w:r w:rsidR="008F6202">
        <w:rPr>
          <w:color w:val="000000"/>
        </w:rPr>
        <w:t xml:space="preserve"> письмами Министерства имущ</w:t>
      </w:r>
      <w:r w:rsidR="002E5438">
        <w:rPr>
          <w:color w:val="000000"/>
        </w:rPr>
        <w:t xml:space="preserve">ественных отношений Московской области от </w:t>
      </w:r>
      <w:r w:rsidR="008F6202">
        <w:rPr>
          <w:color w:val="000000"/>
        </w:rPr>
        <w:t>21.11.2018 № 15ИСХ-25565, Министерства экономики и финансов Московской области от 06.12.2018 № 15559/26-01,</w:t>
      </w:r>
      <w:r>
        <w:rPr>
          <w:color w:val="000000"/>
        </w:rPr>
        <w:t xml:space="preserve"> постановлением Администрации</w:t>
      </w:r>
      <w:r w:rsidRPr="007A1CD0">
        <w:rPr>
          <w:color w:val="000000"/>
        </w:rPr>
        <w:t xml:space="preserve"> города Пущино от 08.12.2016 № 515-п «Об утверждении Порядка разработки и реализации муниципальных программ городского округа Пущино Московской области»,</w:t>
      </w:r>
    </w:p>
    <w:p w:rsidR="00EC748F" w:rsidRPr="007A1CD0" w:rsidRDefault="00EC748F" w:rsidP="00EC748F">
      <w:pPr>
        <w:ind w:firstLine="709"/>
        <w:jc w:val="both"/>
      </w:pPr>
    </w:p>
    <w:p w:rsidR="00EC748F" w:rsidRDefault="00EC748F" w:rsidP="00EC748F">
      <w:pPr>
        <w:ind w:firstLine="709"/>
        <w:jc w:val="center"/>
      </w:pPr>
      <w:r w:rsidRPr="007A1CD0">
        <w:t>ПОСТАНОВЛЯЮ:</w:t>
      </w:r>
    </w:p>
    <w:p w:rsidR="00EC748F" w:rsidRPr="007A1CD0" w:rsidRDefault="00EC748F" w:rsidP="00EC748F">
      <w:pPr>
        <w:ind w:firstLine="709"/>
        <w:jc w:val="center"/>
      </w:pPr>
    </w:p>
    <w:p w:rsidR="00EC748F" w:rsidRDefault="00EC748F" w:rsidP="009F4411">
      <w:pPr>
        <w:ind w:firstLine="709"/>
        <w:jc w:val="both"/>
      </w:pPr>
      <w:r w:rsidRPr="007A1CD0">
        <w:t xml:space="preserve">1. Внести </w:t>
      </w:r>
      <w:r w:rsidR="00C01FBC">
        <w:t xml:space="preserve">следующие </w:t>
      </w:r>
      <w:r w:rsidRPr="007A1CD0">
        <w:t>изменения в муниц</w:t>
      </w:r>
      <w:r w:rsidR="009A7B4C">
        <w:t>ипальную программу «Управление М</w:t>
      </w:r>
      <w:r w:rsidRPr="007A1CD0">
        <w:t>униципальным имуществом и земельными ресурсами Городского округа Пущино на 2015-2019 годы»</w:t>
      </w:r>
      <w:r w:rsidR="00C01FBC">
        <w:t xml:space="preserve"> (далее - муниципальная программа)</w:t>
      </w:r>
      <w:r w:rsidRPr="007A1CD0">
        <w:t xml:space="preserve">, утвержденную постановлением Администрации города Пущино от 28.01.2015 № 26-п (в ред. от 17.12.2015 № 580-п, от </w:t>
      </w:r>
      <w:r>
        <w:t>12.08.2016 № 347-п, от 13.01.2017 № 4-п, от 31.07.2017 № 366-п</w:t>
      </w:r>
      <w:r w:rsidR="008F6202">
        <w:t>):</w:t>
      </w:r>
    </w:p>
    <w:p w:rsidR="008F6202" w:rsidRDefault="008F6202" w:rsidP="009F4411">
      <w:pPr>
        <w:ind w:firstLine="709"/>
        <w:jc w:val="both"/>
      </w:pPr>
      <w:r>
        <w:t>1.</w:t>
      </w:r>
      <w:r w:rsidR="00EC748F">
        <w:t>2.</w:t>
      </w:r>
      <w:r>
        <w:t xml:space="preserve"> </w:t>
      </w:r>
      <w:r w:rsidR="00C01FBC">
        <w:t>И</w:t>
      </w:r>
      <w:r w:rsidR="00FB7D02">
        <w:t>зложи</w:t>
      </w:r>
      <w:r w:rsidR="00C01FBC">
        <w:t>ть</w:t>
      </w:r>
      <w:r w:rsidR="00FB7D02">
        <w:t xml:space="preserve"> </w:t>
      </w:r>
      <w:r w:rsidR="00C01FBC">
        <w:t>наименование муниципальной программы</w:t>
      </w:r>
      <w:r w:rsidR="002B1C1F">
        <w:t xml:space="preserve"> в новой редакции: «Управление му</w:t>
      </w:r>
      <w:r w:rsidR="00FB7D02">
        <w:t>ниципальным имуществом и земельными ресурсами городского округа Пущино Московской области» на 2018-2021 годы».</w:t>
      </w:r>
    </w:p>
    <w:p w:rsidR="00EC748F" w:rsidRPr="007A1CD0" w:rsidRDefault="00FB7D02" w:rsidP="009F4411">
      <w:pPr>
        <w:ind w:firstLine="709"/>
        <w:jc w:val="both"/>
      </w:pPr>
      <w:r>
        <w:t>1.3.</w:t>
      </w:r>
      <w:r w:rsidR="00C01FBC">
        <w:t xml:space="preserve"> Изложить</w:t>
      </w:r>
      <w:r>
        <w:t xml:space="preserve"> муниципальную программу</w:t>
      </w:r>
      <w:r w:rsidR="00C01FBC">
        <w:t xml:space="preserve"> в новой редакции</w:t>
      </w:r>
      <w:r>
        <w:t>, согласно приложению к настоящему постановлению.</w:t>
      </w:r>
    </w:p>
    <w:p w:rsidR="00EC748F" w:rsidRDefault="00EC748F" w:rsidP="009F4411">
      <w:pPr>
        <w:ind w:firstLine="709"/>
        <w:jc w:val="both"/>
      </w:pPr>
      <w:r w:rsidRPr="007A1CD0">
        <w:t xml:space="preserve">2. </w:t>
      </w:r>
      <w:r w:rsidR="003C15FB">
        <w:rPr>
          <w:color w:val="000000"/>
        </w:rPr>
        <w:t>Общему отделу</w:t>
      </w:r>
      <w:r w:rsidRPr="007A1CD0">
        <w:rPr>
          <w:color w:val="000000"/>
        </w:rPr>
        <w:t xml:space="preserve"> Администрации город</w:t>
      </w:r>
      <w:r w:rsidR="004708A9">
        <w:rPr>
          <w:color w:val="000000"/>
        </w:rPr>
        <w:t>ского округа</w:t>
      </w:r>
      <w:r w:rsidRPr="007A1CD0">
        <w:rPr>
          <w:color w:val="000000"/>
        </w:rPr>
        <w:t xml:space="preserve"> Пущино опубликовать настоящее постановление в еженедельной общественно-политической городской газете «Пущинская среда»</w:t>
      </w:r>
      <w:r>
        <w:rPr>
          <w:color w:val="000000"/>
        </w:rPr>
        <w:t xml:space="preserve"> и</w:t>
      </w:r>
      <w:r w:rsidRPr="007A1CD0">
        <w:rPr>
          <w:color w:val="000000"/>
        </w:rPr>
        <w:t xml:space="preserve"> разместить </w:t>
      </w:r>
      <w:r w:rsidRPr="007A1CD0">
        <w:t>на официальном сайте Администрации город</w:t>
      </w:r>
      <w:r w:rsidR="004708A9">
        <w:t>ского округа</w:t>
      </w:r>
      <w:r w:rsidRPr="007A1CD0">
        <w:t xml:space="preserve"> Пущино в сети Интернет. </w:t>
      </w:r>
    </w:p>
    <w:p w:rsidR="00EC748F" w:rsidRPr="007A1CD0" w:rsidRDefault="00EC748F" w:rsidP="009F4411">
      <w:pPr>
        <w:ind w:firstLine="709"/>
        <w:jc w:val="both"/>
      </w:pPr>
      <w:r w:rsidRPr="007A1CD0">
        <w:t>3</w:t>
      </w:r>
      <w:r w:rsidR="002B1C1F">
        <w:t>.</w:t>
      </w:r>
      <w:r w:rsidRPr="00103D3A">
        <w:t xml:space="preserve"> </w:t>
      </w:r>
      <w:r>
        <w:t xml:space="preserve">Контроль за исполнением настоящего постановления возложить на и.о. председателя комитета по управлению имуществом города Пущино </w:t>
      </w:r>
      <w:r w:rsidR="003C15FB">
        <w:t>Баранову И.А.</w:t>
      </w:r>
    </w:p>
    <w:p w:rsidR="00EC748F" w:rsidRPr="007A1CD0" w:rsidRDefault="00EC748F" w:rsidP="00EC748F">
      <w:pPr>
        <w:ind w:firstLine="709"/>
        <w:jc w:val="both"/>
      </w:pPr>
    </w:p>
    <w:p w:rsidR="00EC748F" w:rsidRPr="007A1CD0" w:rsidRDefault="00EC748F" w:rsidP="00EC748F">
      <w:pPr>
        <w:ind w:firstLine="709"/>
        <w:jc w:val="both"/>
      </w:pPr>
    </w:p>
    <w:p w:rsidR="00EC748F" w:rsidRPr="007A1CD0" w:rsidRDefault="00EC748F" w:rsidP="00EC748F">
      <w:pPr>
        <w:ind w:firstLine="709"/>
        <w:jc w:val="both"/>
      </w:pPr>
    </w:p>
    <w:p w:rsidR="00EC748F" w:rsidRPr="007A1CD0" w:rsidRDefault="00EC748F" w:rsidP="00EC748F">
      <w:pPr>
        <w:jc w:val="both"/>
      </w:pPr>
      <w:r w:rsidRPr="007A1CD0">
        <w:t>И.о. руководителя Администраци</w:t>
      </w:r>
      <w:r w:rsidR="003C15FB">
        <w:t xml:space="preserve">и                          </w:t>
      </w:r>
      <w:r w:rsidRPr="007A1CD0">
        <w:t xml:space="preserve">                                             </w:t>
      </w:r>
      <w:r>
        <w:t xml:space="preserve">     </w:t>
      </w:r>
      <w:r w:rsidR="003C15FB">
        <w:t>Ю.А. Фомина</w:t>
      </w:r>
    </w:p>
    <w:p w:rsidR="00EC748F" w:rsidRDefault="00EC748F" w:rsidP="00EC748F">
      <w:pPr>
        <w:jc w:val="center"/>
        <w:sectPr w:rsidR="00EC748F" w:rsidSect="00E2575C">
          <w:headerReference w:type="default" r:id="rId11"/>
          <w:footerReference w:type="default" r:id="rId12"/>
          <w:type w:val="continuous"/>
          <w:pgSz w:w="11906" w:h="16838"/>
          <w:pgMar w:top="1134" w:right="567" w:bottom="1134" w:left="1701" w:header="708" w:footer="708" w:gutter="0"/>
          <w:cols w:space="708"/>
          <w:docGrid w:linePitch="360"/>
        </w:sectPr>
      </w:pPr>
      <w:bookmarkStart w:id="0" w:name="_GoBack"/>
      <w:bookmarkEnd w:id="0"/>
    </w:p>
    <w:tbl>
      <w:tblPr>
        <w:tblW w:w="14743" w:type="dxa"/>
        <w:tblInd w:w="-34" w:type="dxa"/>
        <w:tblLook w:val="01E0" w:firstRow="1" w:lastRow="1" w:firstColumn="1" w:lastColumn="1" w:noHBand="0" w:noVBand="0"/>
      </w:tblPr>
      <w:tblGrid>
        <w:gridCol w:w="5070"/>
        <w:gridCol w:w="9673"/>
      </w:tblGrid>
      <w:tr w:rsidR="00EC748F" w:rsidRPr="000B5F33" w:rsidTr="00EC748F">
        <w:trPr>
          <w:trHeight w:val="157"/>
        </w:trPr>
        <w:tc>
          <w:tcPr>
            <w:tcW w:w="5070" w:type="dxa"/>
          </w:tcPr>
          <w:p w:rsidR="00EC748F" w:rsidRPr="000B5F33" w:rsidRDefault="00EC748F" w:rsidP="00621EDA">
            <w:pPr>
              <w:rPr>
                <w:lang w:eastAsia="en-US"/>
              </w:rPr>
            </w:pPr>
          </w:p>
        </w:tc>
        <w:tc>
          <w:tcPr>
            <w:tcW w:w="9673" w:type="dxa"/>
          </w:tcPr>
          <w:p w:rsidR="00EC748F" w:rsidRPr="000B5F33" w:rsidRDefault="00EC748F" w:rsidP="00621EDA">
            <w:pPr>
              <w:jc w:val="both"/>
              <w:rPr>
                <w:lang w:eastAsia="en-US"/>
              </w:rPr>
            </w:pPr>
          </w:p>
        </w:tc>
      </w:tr>
    </w:tbl>
    <w:p w:rsidR="00FB7D02" w:rsidRDefault="00EC748F" w:rsidP="00FB7D02">
      <w:pPr>
        <w:ind w:left="9912"/>
        <w:rPr>
          <w:szCs w:val="20"/>
        </w:rPr>
      </w:pPr>
      <w:r>
        <w:rPr>
          <w:szCs w:val="20"/>
        </w:rPr>
        <w:t>Приложе</w:t>
      </w:r>
      <w:r w:rsidR="00FB7D02">
        <w:rPr>
          <w:szCs w:val="20"/>
        </w:rPr>
        <w:t>ние к постановлению Администрации городского округа Пущино</w:t>
      </w:r>
    </w:p>
    <w:p w:rsidR="00FB7D02" w:rsidRDefault="00FB7D02" w:rsidP="00FB7D02">
      <w:pPr>
        <w:ind w:left="9912"/>
        <w:rPr>
          <w:szCs w:val="20"/>
        </w:rPr>
      </w:pPr>
      <w:r>
        <w:rPr>
          <w:szCs w:val="20"/>
        </w:rPr>
        <w:t xml:space="preserve">от </w:t>
      </w:r>
      <w:r w:rsidR="002C2810">
        <w:rPr>
          <w:szCs w:val="20"/>
        </w:rPr>
        <w:t xml:space="preserve">18.01.2019 </w:t>
      </w:r>
      <w:r>
        <w:rPr>
          <w:szCs w:val="20"/>
        </w:rPr>
        <w:t xml:space="preserve">№ </w:t>
      </w:r>
      <w:r w:rsidR="002C2810">
        <w:rPr>
          <w:szCs w:val="20"/>
        </w:rPr>
        <w:t>19-п</w:t>
      </w:r>
    </w:p>
    <w:p w:rsidR="00FB7D02" w:rsidRDefault="00FB7D02" w:rsidP="00FB7D02">
      <w:pPr>
        <w:ind w:left="9912"/>
        <w:rPr>
          <w:szCs w:val="20"/>
        </w:rPr>
      </w:pPr>
    </w:p>
    <w:p w:rsidR="00FB7D02" w:rsidRDefault="00FB7D02" w:rsidP="00E2575C">
      <w:pPr>
        <w:ind w:left="9923"/>
        <w:rPr>
          <w:szCs w:val="20"/>
        </w:rPr>
      </w:pPr>
      <w:r>
        <w:rPr>
          <w:szCs w:val="20"/>
        </w:rPr>
        <w:t>Приложение № 1</w:t>
      </w:r>
    </w:p>
    <w:p w:rsidR="00FB7D02" w:rsidRPr="003C1B63" w:rsidRDefault="00FB7D02" w:rsidP="00E2575C">
      <w:pPr>
        <w:ind w:left="9923"/>
        <w:rPr>
          <w:szCs w:val="20"/>
        </w:rPr>
      </w:pPr>
      <w:r>
        <w:rPr>
          <w:szCs w:val="20"/>
        </w:rPr>
        <w:t>к муниципальной программе</w:t>
      </w:r>
    </w:p>
    <w:p w:rsidR="00EC748F" w:rsidRPr="003C1B63" w:rsidRDefault="00EC748F" w:rsidP="00EC748F">
      <w:pPr>
        <w:jc w:val="both"/>
        <w:rPr>
          <w:szCs w:val="20"/>
        </w:rPr>
      </w:pPr>
    </w:p>
    <w:p w:rsidR="00EC748F" w:rsidRPr="00F51CD8" w:rsidRDefault="00EC748F" w:rsidP="00EC748F">
      <w:pPr>
        <w:pStyle w:val="a3"/>
        <w:numPr>
          <w:ilvl w:val="0"/>
          <w:numId w:val="16"/>
        </w:numPr>
        <w:autoSpaceDE w:val="0"/>
        <w:autoSpaceDN w:val="0"/>
        <w:adjustRightInd w:val="0"/>
        <w:jc w:val="center"/>
        <w:rPr>
          <w:b/>
        </w:rPr>
      </w:pPr>
      <w:r w:rsidRPr="00F51CD8">
        <w:rPr>
          <w:b/>
        </w:rPr>
        <w:t xml:space="preserve">Паспорт муниципальной программы «Управление муниципальным имуществом и </w:t>
      </w:r>
    </w:p>
    <w:p w:rsidR="00EC748F" w:rsidRDefault="00EC748F" w:rsidP="00EC748F">
      <w:pPr>
        <w:autoSpaceDE w:val="0"/>
        <w:autoSpaceDN w:val="0"/>
        <w:adjustRightInd w:val="0"/>
        <w:jc w:val="center"/>
        <w:rPr>
          <w:b/>
        </w:rPr>
      </w:pPr>
      <w:r w:rsidRPr="00F51CD8">
        <w:rPr>
          <w:b/>
        </w:rPr>
        <w:t xml:space="preserve">земельными ресурсами </w:t>
      </w:r>
      <w:r w:rsidR="00292AFF">
        <w:rPr>
          <w:b/>
        </w:rPr>
        <w:t>г</w:t>
      </w:r>
      <w:r w:rsidRPr="00F51CD8">
        <w:rPr>
          <w:b/>
        </w:rPr>
        <w:t>ородского округа Пущино</w:t>
      </w:r>
      <w:r w:rsidR="004708A9">
        <w:rPr>
          <w:b/>
        </w:rPr>
        <w:t>»</w:t>
      </w:r>
      <w:r w:rsidRPr="00F51CD8">
        <w:rPr>
          <w:b/>
        </w:rPr>
        <w:t xml:space="preserve"> на 201</w:t>
      </w:r>
      <w:r w:rsidR="009A7B4C">
        <w:rPr>
          <w:b/>
        </w:rPr>
        <w:t>8</w:t>
      </w:r>
      <w:r w:rsidRPr="00F51CD8">
        <w:rPr>
          <w:b/>
        </w:rPr>
        <w:t>-20</w:t>
      </w:r>
      <w:r>
        <w:rPr>
          <w:b/>
        </w:rPr>
        <w:t>21</w:t>
      </w:r>
      <w:r w:rsidR="004708A9">
        <w:rPr>
          <w:b/>
        </w:rPr>
        <w:t xml:space="preserve"> годы</w:t>
      </w:r>
    </w:p>
    <w:p w:rsidR="00EC748F" w:rsidRPr="00F51CD8" w:rsidRDefault="00EC748F" w:rsidP="00EC748F">
      <w:pPr>
        <w:autoSpaceDE w:val="0"/>
        <w:autoSpaceDN w:val="0"/>
        <w:adjustRightInd w:val="0"/>
        <w:jc w:val="center"/>
        <w:rPr>
          <w:b/>
        </w:rPr>
      </w:pPr>
    </w:p>
    <w:tbl>
      <w:tblPr>
        <w:tblStyle w:val="ab"/>
        <w:tblW w:w="0" w:type="auto"/>
        <w:tblInd w:w="250" w:type="dxa"/>
        <w:tblLook w:val="04A0" w:firstRow="1" w:lastRow="0" w:firstColumn="1" w:lastColumn="0" w:noHBand="0" w:noVBand="1"/>
      </w:tblPr>
      <w:tblGrid>
        <w:gridCol w:w="4961"/>
        <w:gridCol w:w="1701"/>
        <w:gridCol w:w="2268"/>
        <w:gridCol w:w="1843"/>
        <w:gridCol w:w="1843"/>
        <w:gridCol w:w="1843"/>
      </w:tblGrid>
      <w:tr w:rsidR="00EC748F" w:rsidRPr="005C32FC" w:rsidTr="005C32FC">
        <w:trPr>
          <w:trHeight w:val="90"/>
        </w:trPr>
        <w:tc>
          <w:tcPr>
            <w:tcW w:w="4961" w:type="dxa"/>
            <w:vAlign w:val="center"/>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Координатор муниципальной программы</w:t>
            </w:r>
          </w:p>
        </w:tc>
        <w:tc>
          <w:tcPr>
            <w:tcW w:w="9498" w:type="dxa"/>
            <w:gridSpan w:val="5"/>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Волкова Е.В., И.о. председателя комитета по управлению имуществом города Пущино</w:t>
            </w:r>
          </w:p>
        </w:tc>
      </w:tr>
      <w:tr w:rsidR="00EC748F" w:rsidRPr="005C32FC" w:rsidTr="005C32FC">
        <w:trPr>
          <w:trHeight w:val="339"/>
        </w:trPr>
        <w:tc>
          <w:tcPr>
            <w:tcW w:w="4961" w:type="dxa"/>
            <w:vAlign w:val="center"/>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Муниципальный заказчик муниципальной программы</w:t>
            </w:r>
          </w:p>
        </w:tc>
        <w:tc>
          <w:tcPr>
            <w:tcW w:w="9498" w:type="dxa"/>
            <w:gridSpan w:val="5"/>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Администрация городского округа Пущино</w:t>
            </w:r>
          </w:p>
        </w:tc>
      </w:tr>
      <w:tr w:rsidR="00EC748F" w:rsidRPr="005C32FC" w:rsidTr="005C32FC">
        <w:trPr>
          <w:trHeight w:val="1044"/>
        </w:trPr>
        <w:tc>
          <w:tcPr>
            <w:tcW w:w="4961" w:type="dxa"/>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Цели муниципальной программы</w:t>
            </w:r>
          </w:p>
        </w:tc>
        <w:tc>
          <w:tcPr>
            <w:tcW w:w="9498" w:type="dxa"/>
            <w:gridSpan w:val="5"/>
          </w:tcPr>
          <w:p w:rsidR="00EC748F" w:rsidRPr="005C32FC" w:rsidRDefault="00EC748F" w:rsidP="00621EDA">
            <w:pPr>
              <w:autoSpaceDE w:val="0"/>
              <w:autoSpaceDN w:val="0"/>
              <w:adjustRightInd w:val="0"/>
              <w:rPr>
                <w:sz w:val="20"/>
                <w:szCs w:val="20"/>
              </w:rPr>
            </w:pPr>
            <w:r w:rsidRPr="005C32FC">
              <w:rPr>
                <w:sz w:val="20"/>
                <w:szCs w:val="20"/>
              </w:rPr>
              <w:t>- создание условий для рационального и эффективного использования муниципальной собственности;</w:t>
            </w:r>
          </w:p>
          <w:p w:rsidR="00EC748F" w:rsidRPr="005C32FC" w:rsidRDefault="00EC748F" w:rsidP="00621EDA">
            <w:pPr>
              <w:autoSpaceDE w:val="0"/>
              <w:autoSpaceDN w:val="0"/>
              <w:adjustRightInd w:val="0"/>
              <w:rPr>
                <w:sz w:val="20"/>
                <w:szCs w:val="20"/>
              </w:rPr>
            </w:pPr>
            <w:r w:rsidRPr="005C32FC">
              <w:rPr>
                <w:sz w:val="20"/>
                <w:szCs w:val="20"/>
              </w:rPr>
              <w:t>- повышение эффективности управления муниципальной собственностью</w:t>
            </w:r>
          </w:p>
          <w:p w:rsidR="00EC748F" w:rsidRPr="005C32FC" w:rsidRDefault="00EC748F" w:rsidP="00621EDA">
            <w:pPr>
              <w:autoSpaceDE w:val="0"/>
              <w:autoSpaceDN w:val="0"/>
              <w:adjustRightInd w:val="0"/>
              <w:rPr>
                <w:sz w:val="20"/>
                <w:szCs w:val="20"/>
              </w:rPr>
            </w:pPr>
            <w:r w:rsidRPr="005C32FC">
              <w:rPr>
                <w:sz w:val="20"/>
                <w:szCs w:val="20"/>
              </w:rPr>
              <w:t>- обеспечение условий для пополнения местного бюджета от использования муниципального имущества;</w:t>
            </w:r>
          </w:p>
          <w:p w:rsidR="00EC748F" w:rsidRPr="005C32FC" w:rsidRDefault="00EC748F" w:rsidP="00621EDA">
            <w:pPr>
              <w:autoSpaceDE w:val="0"/>
              <w:autoSpaceDN w:val="0"/>
              <w:adjustRightInd w:val="0"/>
              <w:rPr>
                <w:sz w:val="20"/>
                <w:szCs w:val="20"/>
              </w:rPr>
            </w:pPr>
            <w:r w:rsidRPr="005C32FC">
              <w:rPr>
                <w:sz w:val="20"/>
                <w:szCs w:val="20"/>
              </w:rPr>
              <w:t>- пополнение муниципальной казны</w:t>
            </w:r>
          </w:p>
          <w:p w:rsidR="00EC748F" w:rsidRPr="005C32FC" w:rsidRDefault="00EC748F" w:rsidP="00621EDA">
            <w:pPr>
              <w:autoSpaceDE w:val="0"/>
              <w:autoSpaceDN w:val="0"/>
              <w:adjustRightInd w:val="0"/>
              <w:rPr>
                <w:sz w:val="20"/>
                <w:szCs w:val="20"/>
              </w:rPr>
            </w:pPr>
            <w:r w:rsidRPr="005C32FC">
              <w:rPr>
                <w:color w:val="0000FF"/>
                <w:sz w:val="20"/>
                <w:szCs w:val="20"/>
              </w:rPr>
              <w:t xml:space="preserve">- </w:t>
            </w:r>
            <w:r w:rsidRPr="005C32FC">
              <w:rPr>
                <w:sz w:val="20"/>
                <w:szCs w:val="20"/>
              </w:rPr>
              <w:t>повышение эффективности управления земельными ресурсами</w:t>
            </w:r>
          </w:p>
        </w:tc>
      </w:tr>
      <w:tr w:rsidR="00EC748F" w:rsidRPr="005C32FC" w:rsidTr="00E2575C">
        <w:trPr>
          <w:trHeight w:val="545"/>
        </w:trPr>
        <w:tc>
          <w:tcPr>
            <w:tcW w:w="4961" w:type="dxa"/>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Перечень подпрограмм</w:t>
            </w:r>
          </w:p>
        </w:tc>
        <w:tc>
          <w:tcPr>
            <w:tcW w:w="9498" w:type="dxa"/>
            <w:gridSpan w:val="5"/>
          </w:tcPr>
          <w:p w:rsidR="00EC748F" w:rsidRPr="005C32FC" w:rsidRDefault="00EC748F" w:rsidP="004708A9">
            <w:pPr>
              <w:pStyle w:val="ConsPlusNormal"/>
              <w:rPr>
                <w:rFonts w:ascii="Times New Roman" w:hAnsi="Times New Roman" w:cs="Times New Roman"/>
              </w:rPr>
            </w:pPr>
            <w:r w:rsidRPr="005C32FC">
              <w:rPr>
                <w:rFonts w:ascii="Times New Roman" w:hAnsi="Times New Roman" w:cs="Times New Roman"/>
              </w:rPr>
              <w:t xml:space="preserve">Муниципальная </w:t>
            </w:r>
            <w:r w:rsidR="00FB7D02" w:rsidRPr="005C32FC">
              <w:rPr>
                <w:rFonts w:ascii="Times New Roman" w:hAnsi="Times New Roman" w:cs="Times New Roman"/>
              </w:rPr>
              <w:t>под</w:t>
            </w:r>
            <w:r w:rsidRPr="005C32FC">
              <w:rPr>
                <w:rFonts w:ascii="Times New Roman" w:hAnsi="Times New Roman" w:cs="Times New Roman"/>
              </w:rPr>
              <w:t xml:space="preserve">программа «Управление муниципальным имуществом и земельными ресурсами </w:t>
            </w:r>
            <w:r w:rsidR="004708A9" w:rsidRPr="005C32FC">
              <w:rPr>
                <w:rFonts w:ascii="Times New Roman" w:hAnsi="Times New Roman" w:cs="Times New Roman"/>
              </w:rPr>
              <w:t>г</w:t>
            </w:r>
            <w:r w:rsidRPr="005C32FC">
              <w:rPr>
                <w:rFonts w:ascii="Times New Roman" w:hAnsi="Times New Roman" w:cs="Times New Roman"/>
              </w:rPr>
              <w:t>ородского округа Пущино Московской области»</w:t>
            </w:r>
          </w:p>
        </w:tc>
      </w:tr>
      <w:tr w:rsidR="00EC748F" w:rsidRPr="005C32FC" w:rsidTr="00E2575C">
        <w:trPr>
          <w:trHeight w:val="412"/>
        </w:trPr>
        <w:tc>
          <w:tcPr>
            <w:tcW w:w="4961" w:type="dxa"/>
            <w:vMerge w:val="restart"/>
            <w:vAlign w:val="center"/>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Источники финансирования муниципальной программы, в том числе по годам:</w:t>
            </w:r>
          </w:p>
        </w:tc>
        <w:tc>
          <w:tcPr>
            <w:tcW w:w="9498" w:type="dxa"/>
            <w:gridSpan w:val="5"/>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Расходы (тыс. рублей)</w:t>
            </w:r>
          </w:p>
        </w:tc>
      </w:tr>
      <w:tr w:rsidR="00EC748F" w:rsidRPr="005C32FC" w:rsidTr="00E2575C">
        <w:trPr>
          <w:trHeight w:val="413"/>
        </w:trPr>
        <w:tc>
          <w:tcPr>
            <w:tcW w:w="4961" w:type="dxa"/>
            <w:vMerge/>
            <w:vAlign w:val="center"/>
          </w:tcPr>
          <w:p w:rsidR="00EC748F" w:rsidRPr="005C32FC" w:rsidRDefault="00EC748F" w:rsidP="00621EDA">
            <w:pPr>
              <w:pStyle w:val="ConsPlusNormal"/>
              <w:rPr>
                <w:rFonts w:ascii="Times New Roman" w:hAnsi="Times New Roman" w:cs="Times New Roman"/>
              </w:rPr>
            </w:pPr>
          </w:p>
        </w:tc>
        <w:tc>
          <w:tcPr>
            <w:tcW w:w="1701"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Всего</w:t>
            </w:r>
          </w:p>
        </w:tc>
        <w:tc>
          <w:tcPr>
            <w:tcW w:w="2268"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2018</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2019</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2020</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2021</w:t>
            </w:r>
          </w:p>
        </w:tc>
      </w:tr>
      <w:tr w:rsidR="00EC748F" w:rsidRPr="005C32FC" w:rsidTr="00E2575C">
        <w:trPr>
          <w:trHeight w:val="561"/>
        </w:trPr>
        <w:tc>
          <w:tcPr>
            <w:tcW w:w="4961" w:type="dxa"/>
            <w:vAlign w:val="center"/>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Средства федерального бюджета</w:t>
            </w:r>
          </w:p>
        </w:tc>
        <w:tc>
          <w:tcPr>
            <w:tcW w:w="1701"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2268"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1843" w:type="dxa"/>
            <w:vAlign w:val="center"/>
          </w:tcPr>
          <w:p w:rsidR="00EC748F" w:rsidRPr="005C32FC" w:rsidRDefault="00EC748F" w:rsidP="00621EDA">
            <w:pPr>
              <w:pStyle w:val="ConsPlusNormal"/>
              <w:jc w:val="center"/>
              <w:rPr>
                <w:rFonts w:ascii="Times New Roman" w:hAnsi="Times New Roman" w:cs="Times New Roman"/>
              </w:rPr>
            </w:pPr>
          </w:p>
        </w:tc>
      </w:tr>
      <w:tr w:rsidR="00EC748F" w:rsidRPr="005C32FC" w:rsidTr="00E2575C">
        <w:trPr>
          <w:trHeight w:val="545"/>
        </w:trPr>
        <w:tc>
          <w:tcPr>
            <w:tcW w:w="4961" w:type="dxa"/>
            <w:vAlign w:val="center"/>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Средства бюджета Московской области</w:t>
            </w:r>
          </w:p>
        </w:tc>
        <w:tc>
          <w:tcPr>
            <w:tcW w:w="1701"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2268"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1843" w:type="dxa"/>
            <w:vAlign w:val="center"/>
          </w:tcPr>
          <w:p w:rsidR="00EC748F" w:rsidRPr="005C32FC" w:rsidRDefault="00EC748F" w:rsidP="00621EDA">
            <w:pPr>
              <w:pStyle w:val="ConsPlusNormal"/>
              <w:jc w:val="center"/>
              <w:rPr>
                <w:rFonts w:ascii="Times New Roman" w:hAnsi="Times New Roman" w:cs="Times New Roman"/>
              </w:rPr>
            </w:pPr>
          </w:p>
        </w:tc>
      </w:tr>
      <w:tr w:rsidR="00EC748F" w:rsidRPr="005C32FC" w:rsidTr="00E2575C">
        <w:trPr>
          <w:trHeight w:val="567"/>
        </w:trPr>
        <w:tc>
          <w:tcPr>
            <w:tcW w:w="4961" w:type="dxa"/>
            <w:vAlign w:val="center"/>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Средства бюджета городского округа Пущино Московской области</w:t>
            </w:r>
          </w:p>
        </w:tc>
        <w:tc>
          <w:tcPr>
            <w:tcW w:w="1701"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11 704</w:t>
            </w:r>
          </w:p>
        </w:tc>
        <w:tc>
          <w:tcPr>
            <w:tcW w:w="2268"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4 401</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2 901</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1 501</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2 901</w:t>
            </w:r>
          </w:p>
        </w:tc>
      </w:tr>
      <w:tr w:rsidR="00EC748F" w:rsidRPr="005C32FC" w:rsidTr="00E2575C">
        <w:trPr>
          <w:trHeight w:val="553"/>
        </w:trPr>
        <w:tc>
          <w:tcPr>
            <w:tcW w:w="4961" w:type="dxa"/>
            <w:vAlign w:val="center"/>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Внебюджетные источники</w:t>
            </w:r>
          </w:p>
        </w:tc>
        <w:tc>
          <w:tcPr>
            <w:tcW w:w="1701"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2268"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0</w:t>
            </w:r>
          </w:p>
        </w:tc>
        <w:tc>
          <w:tcPr>
            <w:tcW w:w="1843" w:type="dxa"/>
            <w:vAlign w:val="center"/>
          </w:tcPr>
          <w:p w:rsidR="00EC748F" w:rsidRPr="005C32FC" w:rsidRDefault="00EC748F" w:rsidP="00621EDA">
            <w:pPr>
              <w:pStyle w:val="ConsPlusNormal"/>
              <w:jc w:val="center"/>
              <w:rPr>
                <w:rFonts w:ascii="Times New Roman" w:hAnsi="Times New Roman" w:cs="Times New Roman"/>
              </w:rPr>
            </w:pPr>
          </w:p>
        </w:tc>
      </w:tr>
      <w:tr w:rsidR="00EC748F" w:rsidRPr="005C32FC" w:rsidTr="00E2575C">
        <w:trPr>
          <w:trHeight w:val="561"/>
        </w:trPr>
        <w:tc>
          <w:tcPr>
            <w:tcW w:w="4961" w:type="dxa"/>
            <w:vAlign w:val="center"/>
          </w:tcPr>
          <w:p w:rsidR="00EC748F" w:rsidRPr="005C32FC" w:rsidRDefault="00EC748F" w:rsidP="00621EDA">
            <w:pPr>
              <w:pStyle w:val="ConsPlusNormal"/>
              <w:rPr>
                <w:rFonts w:ascii="Times New Roman" w:hAnsi="Times New Roman" w:cs="Times New Roman"/>
              </w:rPr>
            </w:pPr>
            <w:r w:rsidRPr="005C32FC">
              <w:rPr>
                <w:rFonts w:ascii="Times New Roman" w:hAnsi="Times New Roman" w:cs="Times New Roman"/>
              </w:rPr>
              <w:t>Всего, в том числе по годам:</w:t>
            </w:r>
          </w:p>
        </w:tc>
        <w:tc>
          <w:tcPr>
            <w:tcW w:w="1701"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11 704</w:t>
            </w:r>
          </w:p>
        </w:tc>
        <w:tc>
          <w:tcPr>
            <w:tcW w:w="2268"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4 401</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2 901</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1 501</w:t>
            </w:r>
          </w:p>
        </w:tc>
        <w:tc>
          <w:tcPr>
            <w:tcW w:w="1843" w:type="dxa"/>
            <w:vAlign w:val="center"/>
          </w:tcPr>
          <w:p w:rsidR="00EC748F" w:rsidRPr="005C32FC" w:rsidRDefault="00EC748F" w:rsidP="00621EDA">
            <w:pPr>
              <w:pStyle w:val="ConsPlusNormal"/>
              <w:jc w:val="center"/>
              <w:rPr>
                <w:rFonts w:ascii="Times New Roman" w:hAnsi="Times New Roman" w:cs="Times New Roman"/>
              </w:rPr>
            </w:pPr>
            <w:r w:rsidRPr="005C32FC">
              <w:rPr>
                <w:rFonts w:ascii="Times New Roman" w:hAnsi="Times New Roman" w:cs="Times New Roman"/>
              </w:rPr>
              <w:t>2 901</w:t>
            </w:r>
          </w:p>
        </w:tc>
      </w:tr>
    </w:tbl>
    <w:p w:rsidR="00EC748F" w:rsidRPr="008F4D7E" w:rsidRDefault="00EC748F" w:rsidP="00EC748F">
      <w:pPr>
        <w:jc w:val="center"/>
        <w:rPr>
          <w:b/>
        </w:rPr>
        <w:sectPr w:rsidR="00EC748F" w:rsidRPr="008F4D7E" w:rsidSect="00E2575C">
          <w:type w:val="continuous"/>
          <w:pgSz w:w="16838" w:h="11906" w:orient="landscape"/>
          <w:pgMar w:top="1134" w:right="567" w:bottom="1134" w:left="1701" w:header="708" w:footer="708" w:gutter="0"/>
          <w:cols w:space="708"/>
          <w:docGrid w:linePitch="360"/>
        </w:sectPr>
      </w:pPr>
    </w:p>
    <w:p w:rsidR="00EC748F" w:rsidRPr="00D45508" w:rsidRDefault="00EC748F" w:rsidP="00EC748F">
      <w:pPr>
        <w:autoSpaceDE w:val="0"/>
        <w:autoSpaceDN w:val="0"/>
        <w:adjustRightInd w:val="0"/>
        <w:jc w:val="center"/>
        <w:outlineLvl w:val="1"/>
        <w:rPr>
          <w:b/>
        </w:rPr>
      </w:pPr>
      <w:r w:rsidRPr="008F4D7E">
        <w:rPr>
          <w:b/>
        </w:rPr>
        <w:lastRenderedPageBreak/>
        <w:t xml:space="preserve">2. </w:t>
      </w:r>
      <w:r>
        <w:rPr>
          <w:b/>
        </w:rPr>
        <w:t>Общая характеристика</w:t>
      </w:r>
      <w:r w:rsidRPr="00D45508">
        <w:rPr>
          <w:b/>
        </w:rPr>
        <w:t xml:space="preserve"> </w:t>
      </w:r>
      <w:r>
        <w:rPr>
          <w:b/>
        </w:rPr>
        <w:t>сферы реализации муниципальной программы, основные проблемы и инерционный прогноз развития в сфере управления муниципальным имуществом и земельными ресурсами городского округа Пущино Московской области.</w:t>
      </w:r>
    </w:p>
    <w:p w:rsidR="00EC748F" w:rsidRPr="00D45508" w:rsidRDefault="00EC748F" w:rsidP="00EC748F">
      <w:pPr>
        <w:autoSpaceDE w:val="0"/>
        <w:autoSpaceDN w:val="0"/>
        <w:adjustRightInd w:val="0"/>
        <w:jc w:val="both"/>
      </w:pPr>
    </w:p>
    <w:p w:rsidR="00EC748F" w:rsidRDefault="00EC748F" w:rsidP="00EC748F">
      <w:pPr>
        <w:widowControl w:val="0"/>
        <w:snapToGrid w:val="0"/>
        <w:ind w:firstLine="720"/>
        <w:jc w:val="both"/>
      </w:pPr>
      <w:r>
        <w:t>Уровень развития земельно-имущественных отношений во многом определяет степень устойчивости экономики государства и региона, возможность его стабильного развития в рыночных условиях.</w:t>
      </w:r>
    </w:p>
    <w:p w:rsidR="00EC748F" w:rsidRDefault="00EC748F" w:rsidP="00EC748F">
      <w:pPr>
        <w:widowControl w:val="0"/>
        <w:snapToGrid w:val="0"/>
        <w:ind w:firstLine="720"/>
        <w:jc w:val="both"/>
      </w:pPr>
      <w:r>
        <w:t>Повышение эффективности управления и распоряжения имуществом, находящимся в собственности городского округа Пущино Московской области, является важной стратегической целью проведения политики городского округа Пущино Московской области в сфере земельно-имущественных отношений для обеспечения устойчивого социально-экономического развития городского округа Пущино Московской области.</w:t>
      </w:r>
    </w:p>
    <w:p w:rsidR="00EC748F" w:rsidRDefault="00EC748F" w:rsidP="00EC748F">
      <w:pPr>
        <w:widowControl w:val="0"/>
        <w:snapToGrid w:val="0"/>
        <w:ind w:firstLine="720"/>
        <w:jc w:val="both"/>
      </w:pPr>
      <w:r>
        <w:t>По состоянию на 01 ноября 2018 года действует 164 договора аренды, общая площадь помещений, сдаваемых в аренду 33653,9 кв.м.</w:t>
      </w:r>
    </w:p>
    <w:p w:rsidR="00EC748F" w:rsidRDefault="00EC748F" w:rsidP="00EC748F">
      <w:pPr>
        <w:widowControl w:val="0"/>
        <w:snapToGrid w:val="0"/>
        <w:ind w:firstLine="720"/>
        <w:jc w:val="both"/>
      </w:pPr>
      <w:r>
        <w:t>В бюджет городского округа Пущино Московской области на 01 ноября 2018 года поступили доходы от сдачи в аренду муниципального имущества в размере 34546,4 тыс.руб.</w:t>
      </w:r>
    </w:p>
    <w:p w:rsidR="00EC748F" w:rsidRPr="00D20C48" w:rsidRDefault="00EC748F" w:rsidP="00EC748F">
      <w:pPr>
        <w:pStyle w:val="Standard"/>
        <w:ind w:firstLine="709"/>
        <w:jc w:val="both"/>
        <w:rPr>
          <w:rFonts w:ascii="Times New Roman" w:hAnsi="Times New Roman" w:cs="Times New Roman"/>
        </w:rPr>
      </w:pPr>
      <w:r w:rsidRPr="00D20C48">
        <w:rPr>
          <w:rFonts w:ascii="Times New Roman" w:hAnsi="Times New Roman" w:cs="Times New Roman"/>
          <w:color w:val="000000"/>
        </w:rPr>
        <w:t>Поступление запланированных доходов от аренды муниципального имущества достигается за счет определения в соответствии с законодательством Российской Федерации об оценочной деятельности рыночной стоимости арендной платы при предоставлении имущества в аренду, а также за счет своевременного пересмотра размеров арендной платы по заключенным договорам в установленном порядке.</w:t>
      </w:r>
    </w:p>
    <w:p w:rsidR="00EC748F" w:rsidRPr="00D20C48" w:rsidRDefault="00EC748F" w:rsidP="00EC748F">
      <w:pPr>
        <w:pStyle w:val="Standard"/>
        <w:ind w:firstLine="709"/>
        <w:jc w:val="both"/>
        <w:rPr>
          <w:rFonts w:ascii="Times New Roman" w:hAnsi="Times New Roman" w:cs="Times New Roman"/>
        </w:rPr>
      </w:pPr>
      <w:r w:rsidRPr="00D20C48">
        <w:rPr>
          <w:rFonts w:ascii="Times New Roman" w:hAnsi="Times New Roman" w:cs="Times New Roman"/>
        </w:rPr>
        <w:t>Формирование сбалансированного бюджета городского округа Пущино Московской области на очередной финансовый год делает значимой проблему повышения доходности бюджета за счет повышения эффективности управления и распоряжения собственностью городского округа Пущино Московской области.</w:t>
      </w:r>
    </w:p>
    <w:p w:rsidR="00EC748F" w:rsidRPr="00D20C48" w:rsidRDefault="00EC748F" w:rsidP="00EC748F">
      <w:pPr>
        <w:pStyle w:val="Standard"/>
        <w:ind w:firstLine="708"/>
        <w:jc w:val="both"/>
        <w:rPr>
          <w:rFonts w:ascii="Times New Roman" w:hAnsi="Times New Roman" w:cs="Times New Roman"/>
        </w:rPr>
      </w:pPr>
      <w:r w:rsidRPr="00D20C48">
        <w:rPr>
          <w:rFonts w:ascii="Times New Roman" w:hAnsi="Times New Roman" w:cs="Times New Roman"/>
        </w:rPr>
        <w:t xml:space="preserve">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Пущино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 Для решения задачи по повышению эффективности управления и использования земельных участков, находящихся в собственности городского округа Пущино Московской области, а также в иных случаях, установленных законодательством, ведется работа по инвентаризации земельных участков, отнесенных к собственности городского округа Пущино Московской области в рамках разграничения государственной собственности на землю в соответствии с Федеральным законом </w:t>
      </w:r>
      <w:r w:rsidR="00E2575C" w:rsidRPr="00D20C48">
        <w:rPr>
          <w:rFonts w:ascii="Times New Roman" w:hAnsi="Times New Roman" w:cs="Times New Roman"/>
        </w:rPr>
        <w:t xml:space="preserve">Российской Федерации </w:t>
      </w:r>
      <w:r w:rsidRPr="00D20C48">
        <w:rPr>
          <w:rFonts w:ascii="Times New Roman" w:hAnsi="Times New Roman" w:cs="Times New Roman"/>
        </w:rPr>
        <w:t>от 25.10.2001 № 137-ФЗ «О введении в действие Земельного кодекса Российской Федерации» (в ред. Федерального закона</w:t>
      </w:r>
      <w:r w:rsidR="00E2575C" w:rsidRPr="00E2575C">
        <w:rPr>
          <w:rFonts w:ascii="Times New Roman" w:hAnsi="Times New Roman" w:cs="Times New Roman"/>
        </w:rPr>
        <w:t xml:space="preserve"> </w:t>
      </w:r>
      <w:r w:rsidR="00E2575C" w:rsidRPr="00D20C48">
        <w:rPr>
          <w:rFonts w:ascii="Times New Roman" w:hAnsi="Times New Roman" w:cs="Times New Roman"/>
        </w:rPr>
        <w:t>Российской Федерации</w:t>
      </w:r>
      <w:r w:rsidRPr="00D20C48">
        <w:rPr>
          <w:rFonts w:ascii="Times New Roman" w:hAnsi="Times New Roman" w:cs="Times New Roman"/>
        </w:rPr>
        <w:t xml:space="preserve"> от 17.04.2006 № 53-ФЗ).</w:t>
      </w:r>
    </w:p>
    <w:p w:rsidR="00EC748F" w:rsidRPr="00D20C48" w:rsidRDefault="00EC748F" w:rsidP="00EC748F">
      <w:pPr>
        <w:pStyle w:val="Standard"/>
        <w:ind w:firstLine="708"/>
        <w:jc w:val="both"/>
        <w:rPr>
          <w:rFonts w:ascii="Times New Roman" w:hAnsi="Times New Roman" w:cs="Times New Roman"/>
        </w:rPr>
      </w:pPr>
      <w:r w:rsidRPr="00D20C48">
        <w:rPr>
          <w:rFonts w:ascii="Times New Roman" w:hAnsi="Times New Roman" w:cs="Times New Roman"/>
        </w:rPr>
        <w:t>С целью повышения эффективности использования муниципального имущества необходимо продолжать работу по реорганизации нерентабельных муниципальных унитарных предприятий, по изменению типа или реорганизации муниципальных учреждений.</w:t>
      </w:r>
    </w:p>
    <w:p w:rsidR="00EC748F" w:rsidRDefault="00EC748F" w:rsidP="00EC748F">
      <w:pPr>
        <w:widowControl w:val="0"/>
        <w:snapToGrid w:val="0"/>
        <w:ind w:firstLine="720"/>
        <w:jc w:val="both"/>
      </w:pPr>
      <w:r w:rsidRPr="00D20C48">
        <w:t>Значительную часть доходов консолидированного бюджета городского округа Пущино Московской области составляют поступления от сдачи в аренду земельных участков. По состоянию на 1 ноября 2018 года действует 67 долгосрочных договоров аренды земельных участков</w:t>
      </w:r>
      <w:r>
        <w:t>.</w:t>
      </w:r>
    </w:p>
    <w:p w:rsidR="00EC748F" w:rsidRDefault="00EC748F" w:rsidP="00EC748F">
      <w:pPr>
        <w:widowControl w:val="0"/>
        <w:snapToGrid w:val="0"/>
        <w:ind w:firstLine="720"/>
        <w:jc w:val="both"/>
      </w:pPr>
      <w:r>
        <w:t>В бюджет городского округа Пущино Московской области на 01 ноября 2018 года поступили доходы от сдачи в аренду земельных участков в размере 8096,6 тыс.руб.</w:t>
      </w:r>
    </w:p>
    <w:p w:rsidR="00EC748F" w:rsidRPr="00562AD1" w:rsidRDefault="00EC748F" w:rsidP="00EC748F">
      <w:pPr>
        <w:pStyle w:val="Standard"/>
        <w:ind w:firstLine="708"/>
        <w:jc w:val="both"/>
        <w:rPr>
          <w:rFonts w:ascii="Times New Roman" w:hAnsi="Times New Roman" w:cs="Times New Roman"/>
        </w:rPr>
      </w:pPr>
      <w:r w:rsidRPr="00562AD1">
        <w:rPr>
          <w:rFonts w:ascii="Times New Roman" w:hAnsi="Times New Roman" w:cs="Times New Roman"/>
        </w:rPr>
        <w:t>Совершенствование системы управления, распоряжения муниципальной собственностью городского округа Пущино Московской области, оптимизация сети муниципальных унитарных предприятий и учреждений, разумная приватизация муниципальной собственности позволит добиваться выполнения планов поступлений по доходным источникам консолидированного бюджета городского округа Пущино Московской области, развивать на территории округа рынок недвижимости, оказания услуг населению.</w:t>
      </w:r>
    </w:p>
    <w:p w:rsidR="00EC748F" w:rsidRPr="00562AD1" w:rsidRDefault="00EC748F" w:rsidP="00EC748F">
      <w:pPr>
        <w:pStyle w:val="Standard"/>
        <w:ind w:firstLine="708"/>
        <w:jc w:val="both"/>
        <w:rPr>
          <w:rFonts w:ascii="Times New Roman" w:hAnsi="Times New Roman" w:cs="Times New Roman"/>
        </w:rPr>
      </w:pPr>
      <w:r w:rsidRPr="00562AD1">
        <w:rPr>
          <w:rFonts w:ascii="Times New Roman" w:hAnsi="Times New Roman" w:cs="Times New Roman"/>
        </w:rPr>
        <w:t>Основной проблемой является отсутствие в казне городского округа Пущино достаточного количества земельных участков для реализации инвестиционно-значимых или социальных проектов, а также для эффективного решения задач в сфере муниципальных полномочий и по повышению уровня доходов бюджета городского округа Пущино Московской области от продажи или передачи в аренду земельных участков.</w:t>
      </w:r>
    </w:p>
    <w:p w:rsidR="00EC748F" w:rsidRPr="00616872" w:rsidRDefault="00EC748F" w:rsidP="00EC748F">
      <w:pPr>
        <w:pStyle w:val="Standard"/>
        <w:ind w:firstLine="708"/>
        <w:jc w:val="both"/>
        <w:rPr>
          <w:rFonts w:ascii="Times New Roman" w:eastAsia="Times New Roman" w:hAnsi="Times New Roman" w:cs="Times New Roman"/>
        </w:rPr>
      </w:pPr>
      <w:r w:rsidRPr="00616872">
        <w:rPr>
          <w:rFonts w:ascii="Times New Roman" w:hAnsi="Times New Roman" w:cs="Times New Roman"/>
        </w:rPr>
        <w:t>При решении данного вопроса целесообразно использовать механизмы вовлечения в оборот земельных участков, находящихся в муниципальной собственности, посредством механизмов, предусмотренных Федеральным законом</w:t>
      </w:r>
      <w:r w:rsidR="00E2575C">
        <w:rPr>
          <w:rFonts w:ascii="Times New Roman" w:hAnsi="Times New Roman" w:cs="Times New Roman"/>
        </w:rPr>
        <w:t xml:space="preserve"> </w:t>
      </w:r>
      <w:r w:rsidR="00E2575C" w:rsidRPr="00D20C48">
        <w:rPr>
          <w:rFonts w:ascii="Times New Roman" w:hAnsi="Times New Roman" w:cs="Times New Roman"/>
        </w:rPr>
        <w:t>Российской Федерации</w:t>
      </w:r>
      <w:r w:rsidRPr="00616872">
        <w:rPr>
          <w:rFonts w:ascii="Times New Roman" w:hAnsi="Times New Roman" w:cs="Times New Roman"/>
        </w:rPr>
        <w:t xml:space="preserve"> от 24.07.2008 № 161-ФЗ «О содействии развитию жилищного строительства», то есть:</w:t>
      </w:r>
    </w:p>
    <w:p w:rsidR="00EC748F" w:rsidRPr="00616872" w:rsidRDefault="00EC748F" w:rsidP="00EC748F">
      <w:pPr>
        <w:pStyle w:val="Standard"/>
        <w:ind w:firstLine="708"/>
        <w:jc w:val="both"/>
        <w:rPr>
          <w:rFonts w:ascii="Times New Roman" w:eastAsia="Times New Roman" w:hAnsi="Times New Roman" w:cs="Times New Roman"/>
        </w:rPr>
      </w:pPr>
      <w:r w:rsidRPr="00616872">
        <w:rPr>
          <w:rFonts w:ascii="Times New Roman" w:eastAsia="Times New Roman" w:hAnsi="Times New Roman" w:cs="Times New Roman"/>
        </w:rPr>
        <w:t xml:space="preserve"> </w:t>
      </w:r>
      <w:r w:rsidRPr="00616872">
        <w:rPr>
          <w:rFonts w:ascii="Times New Roman" w:hAnsi="Times New Roman" w:cs="Times New Roman"/>
        </w:rPr>
        <w:t>направление предложений в Фонд «Развитие жилищного строительства» по передаче полномочий Российской Федерации управления и распоряжения земельными участками, находящимися в федеральной собственности;</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eastAsia="Times New Roman" w:hAnsi="Times New Roman" w:cs="Times New Roman"/>
        </w:rPr>
        <w:t xml:space="preserve"> </w:t>
      </w:r>
      <w:r w:rsidRPr="00616872">
        <w:rPr>
          <w:rFonts w:ascii="Times New Roman" w:hAnsi="Times New Roman" w:cs="Times New Roman"/>
        </w:rPr>
        <w:t>активизация работы соответствующих центральных исполнительных органов муниципальной власти по созданию возможностей для реализации положений данного Федерального закона в части предоставления земельных участков жилищно-строительным кооперативам, созданным для обеспечения жильем социально-значимых категорий граждан.</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hAnsi="Times New Roman" w:cs="Times New Roman"/>
        </w:rPr>
        <w:t>На решение этой проблемы направлена задача по определению рыночной стоимости земельных участков, объектов недвижимости и иного имущества, находящегося в собственности городского округа Пущино Московской области.</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hAnsi="Times New Roman" w:cs="Times New Roman"/>
        </w:rPr>
        <w:t>Одной из задач является обеспечение государственной регистрации права собственности городского округа Пущино Московской области на объекты недвижимого имущества.</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hAnsi="Times New Roman" w:cs="Times New Roman"/>
        </w:rPr>
        <w:t>Перед Администрацией городского округа Пущино Московской области стоит задача в обеспечении регистрации права собственности городского округа Пущино Московской области на все недвижимое имущество, находящееся в муниципальной собственности, включая имущество, полученное ранее в порядке разграничения прав на собственность, так и вновь приобретенное на различных основаниях.</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hAnsi="Times New Roman" w:cs="Times New Roman"/>
        </w:rPr>
        <w:t>На 1 ноября 2018 года зарегистрировано право собственности городского округа Пущино Московской области на земельные участки общей площадью 129,2 га в том числе за 2018 год 0,73 га.</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hAnsi="Times New Roman" w:cs="Times New Roman"/>
        </w:rPr>
        <w:t>Решение указанной задачи позволит в полном объеме зарегистрировать право собственности городского округа Пущино Московской области на земельные участки.</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hAnsi="Times New Roman" w:cs="Times New Roman"/>
        </w:rPr>
        <w:t>Совершенствование системы управления и распоряжения собственностью городского округа Пущино Московской области, внедрение на практике эффективных экономических механизмов в сфере имущественных земельных отношений возможно при условии согласованного по времени и объемам выделения финансовых средств из бюджета городского округа Пущино Московской области для реализации мероприятий муниципальной программы.</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hAnsi="Times New Roman" w:cs="Times New Roman"/>
        </w:rPr>
        <w:t>Переход на программно-целевой метод управления позволит:</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hAnsi="Times New Roman" w:cs="Times New Roman"/>
        </w:rPr>
        <w:t>оптимизировать управление земельными ресурсами, находящимися в собственности городского округа Пущино Московской области;</w:t>
      </w:r>
    </w:p>
    <w:p w:rsidR="00EC748F" w:rsidRPr="00616872" w:rsidRDefault="00EC748F" w:rsidP="00EC748F">
      <w:pPr>
        <w:pStyle w:val="Standard"/>
        <w:ind w:firstLine="708"/>
        <w:jc w:val="both"/>
        <w:rPr>
          <w:rFonts w:ascii="Times New Roman" w:hAnsi="Times New Roman" w:cs="Times New Roman"/>
        </w:rPr>
      </w:pPr>
      <w:r w:rsidRPr="00616872">
        <w:rPr>
          <w:rFonts w:ascii="Times New Roman" w:hAnsi="Times New Roman" w:cs="Times New Roman"/>
        </w:rPr>
        <w:t>стимулировать дальнейшее развитие рынка земли в городском округе Пущино Московской области;</w:t>
      </w:r>
    </w:p>
    <w:p w:rsidR="00EC748F" w:rsidRPr="00616872" w:rsidRDefault="00EC748F" w:rsidP="00EC748F">
      <w:pPr>
        <w:pStyle w:val="Standard"/>
        <w:ind w:firstLine="720"/>
        <w:jc w:val="both"/>
        <w:rPr>
          <w:rFonts w:ascii="Times New Roman" w:hAnsi="Times New Roman" w:cs="Times New Roman"/>
          <w:b/>
        </w:rPr>
      </w:pPr>
      <w:r w:rsidRPr="00616872">
        <w:rPr>
          <w:rFonts w:ascii="Times New Roman" w:hAnsi="Times New Roman" w:cs="Times New Roman"/>
        </w:rPr>
        <w:t>повысить (обеспечить) поступления средств по доходным источникам консолидированного бюджета городского округа Пущино Московской области от управления имуществом, в том числе и земельными участками, находящимися в собственности (распоряжении) городского округа Пущино Московской области.</w:t>
      </w:r>
      <w:r w:rsidRPr="00616872">
        <w:rPr>
          <w:rFonts w:ascii="Times New Roman" w:hAnsi="Times New Roman" w:cs="Times New Roman"/>
          <w:b/>
        </w:rPr>
        <w:t xml:space="preserve"> </w:t>
      </w:r>
    </w:p>
    <w:p w:rsidR="00EC748F" w:rsidRPr="00616872" w:rsidRDefault="00EC748F" w:rsidP="00EC748F">
      <w:pPr>
        <w:widowControl w:val="0"/>
        <w:snapToGrid w:val="0"/>
        <w:ind w:firstLine="720"/>
        <w:jc w:val="both"/>
      </w:pPr>
    </w:p>
    <w:p w:rsidR="00EC748F" w:rsidRDefault="00EC748F" w:rsidP="00EC748F">
      <w:pPr>
        <w:widowControl w:val="0"/>
        <w:snapToGrid w:val="0"/>
        <w:ind w:firstLine="720"/>
        <w:jc w:val="both"/>
      </w:pPr>
      <w:r>
        <w:t xml:space="preserve">В сфере земельно-имущественных отношений остаются актуальными задачи: </w:t>
      </w:r>
    </w:p>
    <w:p w:rsidR="00EC748F" w:rsidRDefault="00EC748F" w:rsidP="00EC748F">
      <w:pPr>
        <w:widowControl w:val="0"/>
        <w:snapToGrid w:val="0"/>
        <w:ind w:firstLine="720"/>
        <w:jc w:val="both"/>
      </w:pPr>
      <w:r>
        <w:t>по определению (уточнению) категорий земель и видов разрешенного использования земельных участков;</w:t>
      </w:r>
    </w:p>
    <w:p w:rsidR="00EC748F" w:rsidRDefault="00EC748F" w:rsidP="00EC748F">
      <w:pPr>
        <w:widowControl w:val="0"/>
        <w:snapToGrid w:val="0"/>
        <w:ind w:firstLine="720"/>
        <w:jc w:val="both"/>
      </w:pPr>
      <w:r>
        <w:t>по выявлению нарушений целевого использования земельных участков и направления информации в налоговые органы для применения повышенных ставок налога;</w:t>
      </w:r>
    </w:p>
    <w:p w:rsidR="00EC748F" w:rsidRDefault="00EC748F" w:rsidP="00EC748F">
      <w:pPr>
        <w:widowControl w:val="0"/>
        <w:snapToGrid w:val="0"/>
        <w:ind w:firstLine="720"/>
        <w:jc w:val="both"/>
      </w:pPr>
      <w:r>
        <w:t>по выявлению земельных участков и объектов капитального строительства не имеющих кадастровой стоимости и установлению данной стоимости;</w:t>
      </w:r>
    </w:p>
    <w:p w:rsidR="00EC748F" w:rsidRDefault="00EC748F" w:rsidP="00EC748F">
      <w:pPr>
        <w:widowControl w:val="0"/>
        <w:snapToGrid w:val="0"/>
        <w:ind w:firstLine="720"/>
        <w:jc w:val="both"/>
      </w:pPr>
      <w:r>
        <w:t>по интеграции процессов планирования объектов муниципальной собственности и земельных участков, находящихся в государственной собственности до разграничения прав на землю, к их эффективному использованию для реализации полномочий, с процессом социально-экономического и бюджетного планирования.</w:t>
      </w:r>
    </w:p>
    <w:p w:rsidR="00EC748F" w:rsidRDefault="00EC748F" w:rsidP="00EC748F">
      <w:pPr>
        <w:widowControl w:val="0"/>
        <w:snapToGrid w:val="0"/>
        <w:ind w:firstLine="720"/>
        <w:jc w:val="both"/>
      </w:pPr>
      <w:r>
        <w:t>Для решения задач разработана муниципальная программа «Управление муниципальным имуществом и земельными ресурсами городского округа Пущино Московской области на 2018-2021 годы» (далее – Программа).</w:t>
      </w:r>
    </w:p>
    <w:p w:rsidR="00EC748F" w:rsidRDefault="00EC748F" w:rsidP="00EC748F">
      <w:pPr>
        <w:widowControl w:val="0"/>
        <w:snapToGrid w:val="0"/>
        <w:ind w:firstLine="720"/>
        <w:jc w:val="both"/>
      </w:pPr>
    </w:p>
    <w:p w:rsidR="00EC748F" w:rsidRPr="00074692" w:rsidRDefault="00EC748F" w:rsidP="00EC748F">
      <w:pPr>
        <w:pStyle w:val="a3"/>
        <w:widowControl w:val="0"/>
        <w:numPr>
          <w:ilvl w:val="0"/>
          <w:numId w:val="17"/>
        </w:numPr>
        <w:snapToGrid w:val="0"/>
        <w:jc w:val="center"/>
        <w:rPr>
          <w:b/>
        </w:rPr>
      </w:pPr>
      <w:r w:rsidRPr="00074692">
        <w:rPr>
          <w:b/>
        </w:rPr>
        <w:t xml:space="preserve">Прогноз развития </w:t>
      </w:r>
      <w:r>
        <w:rPr>
          <w:b/>
        </w:rPr>
        <w:t xml:space="preserve">в </w:t>
      </w:r>
      <w:r w:rsidRPr="00074692">
        <w:rPr>
          <w:b/>
        </w:rPr>
        <w:t>сфере управления муниципальным имуществом и земельными ресурсами городского округа Пущино Московской области.</w:t>
      </w:r>
    </w:p>
    <w:p w:rsidR="00EC748F" w:rsidRDefault="00EC748F" w:rsidP="00EC748F">
      <w:pPr>
        <w:widowControl w:val="0"/>
        <w:snapToGrid w:val="0"/>
        <w:ind w:firstLine="720"/>
        <w:jc w:val="both"/>
      </w:pPr>
    </w:p>
    <w:p w:rsidR="00EC748F" w:rsidRDefault="00EC748F" w:rsidP="00EC748F">
      <w:pPr>
        <w:widowControl w:val="0"/>
        <w:snapToGrid w:val="0"/>
        <w:ind w:firstLine="720"/>
        <w:jc w:val="both"/>
        <w:rPr>
          <w:color w:val="000000"/>
        </w:rPr>
      </w:pPr>
      <w:r w:rsidRPr="004F02CC">
        <w:rPr>
          <w:color w:val="000000"/>
        </w:rPr>
        <w:t xml:space="preserve">Достижение поставленных задач приведет к формированию структуры собственности и системы управления имуществом, позволяющих обеспечить исполнение городским округом </w:t>
      </w:r>
      <w:r w:rsidR="004708A9">
        <w:rPr>
          <w:color w:val="000000"/>
        </w:rPr>
        <w:t>Пущино</w:t>
      </w:r>
      <w:r w:rsidRPr="004F02CC">
        <w:rPr>
          <w:color w:val="000000"/>
        </w:rPr>
        <w:t xml:space="preserve"> Московской области государственных и муниципальных функций, максимизировать пополнение доходной части бюджета городского округа </w:t>
      </w:r>
      <w:r>
        <w:rPr>
          <w:color w:val="000000"/>
        </w:rPr>
        <w:t>Пущино</w:t>
      </w:r>
      <w:r w:rsidRPr="004F02CC">
        <w:rPr>
          <w:color w:val="000000"/>
        </w:rPr>
        <w:t xml:space="preserve"> Московской области и снизить расходы местного бюджета на содержание имущества, создать эффективный механизм регулирования земельных отношений и государственного управления земельными ресурсами в условиях рыночной экономики, повышения эффективности использования земли и объектов капитального строительства, создания условий для увеличения социального, инвестиционного и производительного потенциала земли и объектов капитального строительства, превращение их в мощный самостоятельный фактор экономического роста.</w:t>
      </w:r>
    </w:p>
    <w:p w:rsidR="00EC748F" w:rsidRPr="004F02CC" w:rsidRDefault="00EC748F" w:rsidP="00EC748F">
      <w:pPr>
        <w:widowControl w:val="0"/>
        <w:snapToGrid w:val="0"/>
        <w:ind w:firstLine="720"/>
        <w:jc w:val="both"/>
      </w:pPr>
    </w:p>
    <w:p w:rsidR="00EC748F" w:rsidRDefault="00EC748F" w:rsidP="00EC748F">
      <w:pPr>
        <w:pStyle w:val="a3"/>
        <w:numPr>
          <w:ilvl w:val="0"/>
          <w:numId w:val="17"/>
        </w:numPr>
        <w:autoSpaceDE w:val="0"/>
        <w:autoSpaceDN w:val="0"/>
        <w:adjustRightInd w:val="0"/>
        <w:jc w:val="center"/>
        <w:outlineLvl w:val="1"/>
        <w:rPr>
          <w:b/>
        </w:rPr>
      </w:pPr>
      <w:r w:rsidRPr="00DD6494">
        <w:rPr>
          <w:b/>
        </w:rPr>
        <w:t>Цели и задачи Программы</w:t>
      </w:r>
    </w:p>
    <w:p w:rsidR="00EC748F" w:rsidRPr="00DD6494" w:rsidRDefault="00EC748F" w:rsidP="00EC748F">
      <w:pPr>
        <w:autoSpaceDE w:val="0"/>
        <w:autoSpaceDN w:val="0"/>
        <w:adjustRightInd w:val="0"/>
        <w:jc w:val="center"/>
        <w:outlineLvl w:val="1"/>
        <w:rPr>
          <w:b/>
        </w:rPr>
      </w:pPr>
    </w:p>
    <w:p w:rsidR="00EC748F" w:rsidRDefault="00EC748F" w:rsidP="00EC748F">
      <w:pPr>
        <w:autoSpaceDE w:val="0"/>
        <w:autoSpaceDN w:val="0"/>
        <w:adjustRightInd w:val="0"/>
        <w:ind w:firstLine="708"/>
        <w:jc w:val="both"/>
        <w:outlineLvl w:val="1"/>
      </w:pPr>
      <w:r>
        <w:t>Целями программы «управление муниципальным имуществом и земельными ресурсами городского округа Пущино Московской области на 2018-2021 годы» являются:</w:t>
      </w:r>
    </w:p>
    <w:p w:rsidR="00EC748F" w:rsidRDefault="00EC748F" w:rsidP="00EC748F">
      <w:pPr>
        <w:autoSpaceDE w:val="0"/>
        <w:autoSpaceDN w:val="0"/>
        <w:adjustRightInd w:val="0"/>
        <w:jc w:val="both"/>
        <w:outlineLvl w:val="1"/>
      </w:pPr>
      <w:r>
        <w:t>- развитие и повышение эффективности управления муниципальным имуществом и земельными ресурсами городского округа Пущино Московской области;</w:t>
      </w:r>
    </w:p>
    <w:p w:rsidR="00EC748F" w:rsidRDefault="00EC748F" w:rsidP="00EC748F">
      <w:pPr>
        <w:autoSpaceDE w:val="0"/>
        <w:autoSpaceDN w:val="0"/>
        <w:adjustRightInd w:val="0"/>
        <w:jc w:val="both"/>
        <w:outlineLvl w:val="1"/>
      </w:pPr>
      <w:r>
        <w:t>- увеличение поступлений в доход бюджета городского округа Пущино Московской области от использования муниципального имущества и земельных ресурсов;</w:t>
      </w:r>
    </w:p>
    <w:p w:rsidR="00EC748F" w:rsidRDefault="00EC748F" w:rsidP="00EC748F">
      <w:pPr>
        <w:autoSpaceDE w:val="0"/>
        <w:autoSpaceDN w:val="0"/>
        <w:adjustRightInd w:val="0"/>
        <w:jc w:val="both"/>
        <w:outlineLvl w:val="1"/>
      </w:pPr>
      <w:r>
        <w:t>- вовлечение в оборот земель сельскохозяйственного назначения;</w:t>
      </w:r>
    </w:p>
    <w:p w:rsidR="00EC748F" w:rsidRDefault="00EC748F" w:rsidP="00EC748F">
      <w:pPr>
        <w:autoSpaceDE w:val="0"/>
        <w:autoSpaceDN w:val="0"/>
        <w:adjustRightInd w:val="0"/>
        <w:jc w:val="both"/>
        <w:outlineLvl w:val="1"/>
      </w:pPr>
      <w:r>
        <w:t>- увеличение налогооблагаемой базы по земельным ресурсам городского округа Пущино Московской области;</w:t>
      </w:r>
    </w:p>
    <w:p w:rsidR="00EC748F" w:rsidRDefault="00EC748F" w:rsidP="00EC748F">
      <w:pPr>
        <w:autoSpaceDE w:val="0"/>
        <w:autoSpaceDN w:val="0"/>
        <w:adjustRightInd w:val="0"/>
        <w:jc w:val="both"/>
        <w:outlineLvl w:val="1"/>
      </w:pPr>
      <w:r>
        <w:t>- обеспечение мероприятий по инвестиционным и социально-экономическим программам городского округа Пущино Московской области.</w:t>
      </w:r>
    </w:p>
    <w:p w:rsidR="00EC748F" w:rsidRDefault="00EC748F" w:rsidP="00FB7D02">
      <w:pPr>
        <w:autoSpaceDE w:val="0"/>
        <w:autoSpaceDN w:val="0"/>
        <w:adjustRightInd w:val="0"/>
        <w:ind w:firstLine="708"/>
        <w:jc w:val="both"/>
        <w:outlineLvl w:val="1"/>
      </w:pPr>
      <w:r>
        <w:t>Задачами программы «Управление муниципальным имуществом и земельными ресурсами городского округа Пущино Московской области на 2018-2021 годы» являются:</w:t>
      </w:r>
    </w:p>
    <w:p w:rsidR="00EC748F" w:rsidRDefault="00EC748F" w:rsidP="00EC748F">
      <w:pPr>
        <w:autoSpaceDE w:val="0"/>
        <w:autoSpaceDN w:val="0"/>
        <w:adjustRightInd w:val="0"/>
        <w:jc w:val="both"/>
        <w:outlineLvl w:val="1"/>
      </w:pPr>
      <w:r>
        <w:t>- увеличение имущества, находящегося в собственности городского округа Пущино Московской области;</w:t>
      </w:r>
    </w:p>
    <w:p w:rsidR="00EC748F" w:rsidRDefault="00EC748F" w:rsidP="00EC748F">
      <w:pPr>
        <w:autoSpaceDE w:val="0"/>
        <w:autoSpaceDN w:val="0"/>
        <w:adjustRightInd w:val="0"/>
        <w:jc w:val="both"/>
        <w:outlineLvl w:val="1"/>
      </w:pPr>
      <w:r>
        <w:t>- приватизация имущества, находящегося в собственности городского округа Пущино Московской области;</w:t>
      </w:r>
    </w:p>
    <w:p w:rsidR="00EC748F" w:rsidRDefault="00EC748F" w:rsidP="00EC748F">
      <w:pPr>
        <w:autoSpaceDE w:val="0"/>
        <w:autoSpaceDN w:val="0"/>
        <w:adjustRightInd w:val="0"/>
        <w:jc w:val="both"/>
        <w:outlineLvl w:val="1"/>
      </w:pPr>
      <w:r>
        <w:t>- обеспечение государственной регистрации права собственности городского округа Пущино Московской области на объекты недвижимого имущества;</w:t>
      </w:r>
    </w:p>
    <w:p w:rsidR="00EC748F" w:rsidRDefault="00EC748F" w:rsidP="00EC748F">
      <w:pPr>
        <w:autoSpaceDE w:val="0"/>
        <w:autoSpaceDN w:val="0"/>
        <w:adjustRightInd w:val="0"/>
        <w:jc w:val="both"/>
        <w:outlineLvl w:val="1"/>
      </w:pPr>
      <w:r>
        <w:t>- получение доходов от земельных ресурсов;</w:t>
      </w:r>
    </w:p>
    <w:p w:rsidR="00EC748F" w:rsidRDefault="00EC748F" w:rsidP="00EC748F">
      <w:pPr>
        <w:autoSpaceDE w:val="0"/>
        <w:autoSpaceDN w:val="0"/>
        <w:adjustRightInd w:val="0"/>
        <w:jc w:val="both"/>
        <w:outlineLvl w:val="1"/>
      </w:pPr>
      <w:r>
        <w:t>- эффективное управление земельными ресурсами.</w:t>
      </w:r>
    </w:p>
    <w:p w:rsidR="00EC748F" w:rsidRPr="003B07DD" w:rsidRDefault="00EC748F" w:rsidP="00EC748F">
      <w:pPr>
        <w:autoSpaceDE w:val="0"/>
        <w:autoSpaceDN w:val="0"/>
        <w:adjustRightInd w:val="0"/>
        <w:jc w:val="both"/>
        <w:outlineLvl w:val="1"/>
      </w:pPr>
      <w:r>
        <w:tab/>
        <w:t xml:space="preserve">Достижение поставленных целей и решение задач приведет к формированию структуры собственности и системы управления имуществом, позволяющих обеспечить исполнение Администрацией городского округа Пущино функций органа местного управления, максимизировать пополнение доходной части бюджета городского округа Пущино Московской области и снизить расходы бюджета городского округа Пущино Московской области на содержание имущества. Решение задач Программы осуществляется путем реализации </w:t>
      </w:r>
      <w:r w:rsidRPr="003B07DD">
        <w:t>комплекса мероприятий (Приложение № 4 к Программе).</w:t>
      </w:r>
    </w:p>
    <w:p w:rsidR="00EC748F" w:rsidRPr="003B07DD" w:rsidRDefault="00EC748F" w:rsidP="00EC748F">
      <w:pPr>
        <w:autoSpaceDE w:val="0"/>
        <w:autoSpaceDN w:val="0"/>
        <w:adjustRightInd w:val="0"/>
        <w:jc w:val="both"/>
        <w:outlineLvl w:val="1"/>
      </w:pPr>
    </w:p>
    <w:p w:rsidR="00EC748F" w:rsidRDefault="00EC748F" w:rsidP="00EC748F">
      <w:pPr>
        <w:autoSpaceDE w:val="0"/>
        <w:autoSpaceDN w:val="0"/>
        <w:adjustRightInd w:val="0"/>
        <w:jc w:val="center"/>
        <w:outlineLvl w:val="1"/>
        <w:rPr>
          <w:b/>
        </w:rPr>
      </w:pPr>
      <w:r>
        <w:rPr>
          <w:b/>
        </w:rPr>
        <w:t>5. Обобщенная характеристика основных мероприятий с обоснованием необходимости их осуществления.</w:t>
      </w:r>
    </w:p>
    <w:p w:rsidR="00EC748F" w:rsidRDefault="00EC748F" w:rsidP="00EC748F">
      <w:pPr>
        <w:autoSpaceDE w:val="0"/>
        <w:autoSpaceDN w:val="0"/>
        <w:adjustRightInd w:val="0"/>
        <w:jc w:val="both"/>
        <w:outlineLvl w:val="1"/>
      </w:pPr>
    </w:p>
    <w:p w:rsidR="00EC748F" w:rsidRDefault="00EC748F" w:rsidP="00EC748F">
      <w:pPr>
        <w:autoSpaceDE w:val="0"/>
        <w:autoSpaceDN w:val="0"/>
        <w:adjustRightInd w:val="0"/>
        <w:jc w:val="both"/>
        <w:outlineLvl w:val="1"/>
      </w:pPr>
      <w:r>
        <w:tab/>
        <w:t>Достижение поставленных целей и выполнение задач осуществляется путем реализации программных мероприятий.</w:t>
      </w:r>
    </w:p>
    <w:p w:rsidR="00EC748F" w:rsidRDefault="00EC748F" w:rsidP="00EC748F">
      <w:pPr>
        <w:pStyle w:val="a3"/>
        <w:numPr>
          <w:ilvl w:val="0"/>
          <w:numId w:val="18"/>
        </w:numPr>
        <w:autoSpaceDE w:val="0"/>
        <w:autoSpaceDN w:val="0"/>
        <w:adjustRightInd w:val="0"/>
        <w:ind w:left="0" w:firstLine="705"/>
        <w:jc w:val="both"/>
        <w:outlineLvl w:val="1"/>
      </w:pPr>
      <w:r>
        <w:t>Оценка рыночной стоимости и величины арендной платы при распоряжении муниципальным имуществом и земельными ресурсами.</w:t>
      </w:r>
    </w:p>
    <w:p w:rsidR="00EC748F" w:rsidRDefault="00EC748F" w:rsidP="00EC748F">
      <w:pPr>
        <w:pStyle w:val="a3"/>
        <w:autoSpaceDE w:val="0"/>
        <w:autoSpaceDN w:val="0"/>
        <w:adjustRightInd w:val="0"/>
        <w:ind w:left="0" w:firstLine="705"/>
        <w:jc w:val="both"/>
        <w:outlineLvl w:val="1"/>
      </w:pPr>
      <w:r>
        <w:t>Предназначена для определения продажной стоимости при приватизации или размера арендной платы при аренде муниципальных объектов недвижимости, находящихся в собственности городского округа Пущино Московской области и проведения торгов по продаже и аренде земельных участков, находящихся в не разграниченной государственной собственности.</w:t>
      </w:r>
    </w:p>
    <w:p w:rsidR="00EC748F" w:rsidRDefault="00EC748F" w:rsidP="00EC748F">
      <w:pPr>
        <w:pStyle w:val="a3"/>
        <w:numPr>
          <w:ilvl w:val="0"/>
          <w:numId w:val="18"/>
        </w:numPr>
        <w:autoSpaceDE w:val="0"/>
        <w:autoSpaceDN w:val="0"/>
        <w:adjustRightInd w:val="0"/>
        <w:ind w:left="0" w:firstLine="705"/>
        <w:jc w:val="both"/>
        <w:outlineLvl w:val="1"/>
      </w:pPr>
      <w:r>
        <w:t>Техническая инвентаризация и паспортизация объектов недвижимости муниципальной собственности, в том числе бесхозяйного имущества.</w:t>
      </w:r>
    </w:p>
    <w:p w:rsidR="00EC748F" w:rsidRDefault="00EC748F" w:rsidP="00EC748F">
      <w:pPr>
        <w:pStyle w:val="a3"/>
        <w:autoSpaceDE w:val="0"/>
        <w:autoSpaceDN w:val="0"/>
        <w:adjustRightInd w:val="0"/>
        <w:ind w:left="0" w:firstLine="705"/>
        <w:jc w:val="both"/>
        <w:outlineLvl w:val="1"/>
      </w:pPr>
      <w:r>
        <w:t>Выполнение необходимо для осуществления регистрационных действий в отношении объектов недвижимости, учтенных в Реестре недвижимого муниципального имущества городского округа Пущино Московской области, находящегося в собственности городского округа Пущино Московской области.</w:t>
      </w:r>
    </w:p>
    <w:p w:rsidR="00EC748F" w:rsidRDefault="00EC748F" w:rsidP="00EC748F">
      <w:pPr>
        <w:pStyle w:val="a3"/>
        <w:numPr>
          <w:ilvl w:val="0"/>
          <w:numId w:val="18"/>
        </w:numPr>
        <w:autoSpaceDE w:val="0"/>
        <w:autoSpaceDN w:val="0"/>
        <w:adjustRightInd w:val="0"/>
        <w:ind w:left="0" w:firstLine="705"/>
        <w:jc w:val="both"/>
        <w:outlineLvl w:val="1"/>
      </w:pPr>
      <w:r>
        <w:t>Межевание земельных участков в границах городского округа Пущино Московской области.</w:t>
      </w:r>
    </w:p>
    <w:p w:rsidR="00EC748F" w:rsidRDefault="00EC748F" w:rsidP="00EC748F">
      <w:pPr>
        <w:autoSpaceDE w:val="0"/>
        <w:autoSpaceDN w:val="0"/>
        <w:adjustRightInd w:val="0"/>
        <w:ind w:firstLine="705"/>
        <w:jc w:val="both"/>
        <w:outlineLvl w:val="1"/>
      </w:pPr>
      <w:r>
        <w:t>Выполнение необходимо для осуществления регистрационных действий в отношении земельных участков, находящихся в собственности городского округа Пущино Московской области или оформляемых в процессе разграничения государственной собственности на землю, а также для организации продажи или аренды земельных участков.</w:t>
      </w:r>
    </w:p>
    <w:p w:rsidR="00EC748F" w:rsidRDefault="00EC748F" w:rsidP="00EC748F">
      <w:pPr>
        <w:pStyle w:val="a3"/>
        <w:numPr>
          <w:ilvl w:val="0"/>
          <w:numId w:val="18"/>
        </w:numPr>
        <w:autoSpaceDE w:val="0"/>
        <w:autoSpaceDN w:val="0"/>
        <w:adjustRightInd w:val="0"/>
        <w:jc w:val="both"/>
        <w:outlineLvl w:val="1"/>
      </w:pPr>
      <w:r>
        <w:t>Охрана и сохранность свободного муниципального имущества.</w:t>
      </w:r>
    </w:p>
    <w:p w:rsidR="00EC748F" w:rsidRDefault="00EC748F" w:rsidP="00EC748F">
      <w:pPr>
        <w:autoSpaceDE w:val="0"/>
        <w:autoSpaceDN w:val="0"/>
        <w:adjustRightInd w:val="0"/>
        <w:ind w:firstLine="705"/>
        <w:jc w:val="both"/>
        <w:outlineLvl w:val="1"/>
      </w:pPr>
      <w:r>
        <w:t>В процессе эксплуатации зданий и сооружений происходит их физический и моральный износ. Мероприятие предназначено для поддержания муниципальных объектов капитального строительства в надлежащем состоянии.</w:t>
      </w:r>
    </w:p>
    <w:p w:rsidR="00EC748F" w:rsidRDefault="00EC748F" w:rsidP="00EC748F">
      <w:pPr>
        <w:pStyle w:val="a3"/>
        <w:numPr>
          <w:ilvl w:val="0"/>
          <w:numId w:val="18"/>
        </w:numPr>
        <w:autoSpaceDE w:val="0"/>
        <w:autoSpaceDN w:val="0"/>
        <w:adjustRightInd w:val="0"/>
        <w:jc w:val="both"/>
        <w:outlineLvl w:val="1"/>
      </w:pPr>
      <w:r>
        <w:t>Содержание и ремонт нежилых муниципальных помещений в жилых домах.</w:t>
      </w:r>
    </w:p>
    <w:p w:rsidR="00EC748F" w:rsidRDefault="00EC748F" w:rsidP="00EC748F">
      <w:pPr>
        <w:autoSpaceDE w:val="0"/>
        <w:autoSpaceDN w:val="0"/>
        <w:adjustRightInd w:val="0"/>
        <w:ind w:firstLine="705"/>
        <w:jc w:val="both"/>
        <w:outlineLvl w:val="1"/>
      </w:pPr>
      <w:r>
        <w:t>Оплата коммунальных услуг (оплата услуг отопления, горячего и холодного водоснабжения, канализации, электроснабжения, газоснабжения, расходов на капитальный ремонт) на объекты недвижимого имущества, находящиеся в казне городского округа Пущино Московской области.</w:t>
      </w:r>
    </w:p>
    <w:p w:rsidR="00EC748F" w:rsidRPr="00A906D2" w:rsidRDefault="00EC748F" w:rsidP="00EC748F">
      <w:pPr>
        <w:autoSpaceDE w:val="0"/>
        <w:autoSpaceDN w:val="0"/>
        <w:adjustRightInd w:val="0"/>
        <w:ind w:firstLine="705"/>
        <w:jc w:val="both"/>
        <w:outlineLvl w:val="1"/>
      </w:pPr>
    </w:p>
    <w:p w:rsidR="00EC748F" w:rsidRDefault="00EC748F" w:rsidP="00EC748F">
      <w:pPr>
        <w:keepNext/>
        <w:widowControl w:val="0"/>
        <w:suppressAutoHyphens/>
        <w:jc w:val="center"/>
        <w:outlineLvl w:val="2"/>
        <w:rPr>
          <w:b/>
        </w:rPr>
      </w:pPr>
      <w:r>
        <w:rPr>
          <w:b/>
        </w:rPr>
        <w:t>6</w:t>
      </w:r>
      <w:r w:rsidRPr="00D45508">
        <w:rPr>
          <w:b/>
        </w:rPr>
        <w:t>. Планируемые результаты реализации</w:t>
      </w:r>
      <w:r>
        <w:rPr>
          <w:b/>
        </w:rPr>
        <w:t xml:space="preserve"> муниципальной</w:t>
      </w:r>
      <w:r w:rsidRPr="00D45508">
        <w:rPr>
          <w:b/>
        </w:rPr>
        <w:t xml:space="preserve"> программы</w:t>
      </w:r>
    </w:p>
    <w:p w:rsidR="00EC748F" w:rsidRPr="00D45508" w:rsidRDefault="00EC748F" w:rsidP="00EC748F">
      <w:pPr>
        <w:keepNext/>
        <w:widowControl w:val="0"/>
        <w:suppressAutoHyphens/>
        <w:jc w:val="center"/>
        <w:outlineLvl w:val="2"/>
        <w:rPr>
          <w:b/>
        </w:rPr>
      </w:pPr>
    </w:p>
    <w:p w:rsidR="00EC748F" w:rsidRPr="00D45508" w:rsidRDefault="00EC748F" w:rsidP="00EC748F">
      <w:pPr>
        <w:jc w:val="both"/>
      </w:pPr>
      <w:r w:rsidRPr="00D45508">
        <w:tab/>
        <w:t>1. Увеличение количества свидетельств о государственной регистрации права муниципальной собственности на земельные участки и объекты недвижимого имущества.</w:t>
      </w:r>
    </w:p>
    <w:p w:rsidR="00EC748F" w:rsidRPr="00D45508" w:rsidRDefault="00EC748F" w:rsidP="00EC748F">
      <w:pPr>
        <w:jc w:val="both"/>
      </w:pPr>
      <w:r w:rsidRPr="00D45508">
        <w:tab/>
        <w:t xml:space="preserve">2. Увеличение доходов бюджета </w:t>
      </w:r>
      <w:r w:rsidR="004708A9">
        <w:t>г</w:t>
      </w:r>
      <w:r w:rsidRPr="00D45508">
        <w:t>ородского округа Пущино от внесения платежей за аренду земельных участков и муниципального имущества.</w:t>
      </w:r>
    </w:p>
    <w:p w:rsidR="00EC748F" w:rsidRPr="00D45508" w:rsidRDefault="00EC748F" w:rsidP="00EC748F">
      <w:pPr>
        <w:jc w:val="both"/>
      </w:pPr>
      <w:r w:rsidRPr="00D45508">
        <w:tab/>
        <w:t xml:space="preserve">3. Увеличение доходов бюджета </w:t>
      </w:r>
      <w:r w:rsidR="004708A9">
        <w:t>г</w:t>
      </w:r>
      <w:r w:rsidRPr="00D45508">
        <w:t>ородского округа Пущино от продажи земельных участков и муниципального имущества.</w:t>
      </w:r>
    </w:p>
    <w:p w:rsidR="00EC748F" w:rsidRPr="00D45508" w:rsidRDefault="00EC748F" w:rsidP="00EC748F">
      <w:pPr>
        <w:jc w:val="both"/>
        <w:rPr>
          <w:spacing w:val="-2"/>
        </w:rPr>
      </w:pPr>
      <w:r w:rsidRPr="00D45508">
        <w:tab/>
        <w:t xml:space="preserve">4. </w:t>
      </w:r>
      <w:r w:rsidRPr="00D45508">
        <w:rPr>
          <w:spacing w:val="-2"/>
        </w:rPr>
        <w:t>Обеспечение многодетных семей земельными участками – 100%</w:t>
      </w:r>
    </w:p>
    <w:p w:rsidR="00EC748F" w:rsidRPr="00D45508" w:rsidRDefault="00EC748F" w:rsidP="00EC748F">
      <w:pPr>
        <w:jc w:val="both"/>
      </w:pPr>
      <w:r w:rsidRPr="00D45508">
        <w:rPr>
          <w:spacing w:val="-2"/>
        </w:rPr>
        <w:tab/>
        <w:t>6. Установление категории земель и ВРИ – 100%</w:t>
      </w:r>
    </w:p>
    <w:p w:rsidR="00EC748F" w:rsidRDefault="00EC748F" w:rsidP="00EC748F">
      <w:pPr>
        <w:keepNext/>
        <w:widowControl w:val="0"/>
        <w:suppressAutoHyphens/>
        <w:ind w:firstLine="708"/>
        <w:jc w:val="both"/>
        <w:outlineLvl w:val="2"/>
        <w:rPr>
          <w:bCs/>
        </w:rPr>
      </w:pPr>
      <w:r>
        <w:rPr>
          <w:bCs/>
        </w:rPr>
        <w:t xml:space="preserve">7. </w:t>
      </w:r>
      <w:r w:rsidRPr="00D45508">
        <w:rPr>
          <w:bCs/>
        </w:rPr>
        <w:t>Состав</w:t>
      </w:r>
      <w:r w:rsidR="00CA6EC1">
        <w:rPr>
          <w:bCs/>
        </w:rPr>
        <w:t>ы</w:t>
      </w:r>
      <w:r w:rsidRPr="00D45508">
        <w:rPr>
          <w:bCs/>
        </w:rPr>
        <w:t xml:space="preserve"> показателей эффективности реализации программы изложен</w:t>
      </w:r>
      <w:r w:rsidR="00CA6EC1">
        <w:rPr>
          <w:bCs/>
        </w:rPr>
        <w:t>ы</w:t>
      </w:r>
      <w:r w:rsidRPr="00D45508">
        <w:rPr>
          <w:bCs/>
        </w:rPr>
        <w:t xml:space="preserve"> в приложени</w:t>
      </w:r>
      <w:r w:rsidR="00CA6EC1">
        <w:rPr>
          <w:bCs/>
        </w:rPr>
        <w:t>ях</w:t>
      </w:r>
      <w:r w:rsidRPr="00D45508">
        <w:rPr>
          <w:bCs/>
        </w:rPr>
        <w:t xml:space="preserve"> №</w:t>
      </w:r>
      <w:r>
        <w:rPr>
          <w:bCs/>
        </w:rPr>
        <w:t xml:space="preserve"> 2</w:t>
      </w:r>
      <w:r w:rsidR="00CA6EC1">
        <w:rPr>
          <w:bCs/>
        </w:rPr>
        <w:t>, № 3</w:t>
      </w:r>
      <w:r w:rsidRPr="00D45508">
        <w:rPr>
          <w:bCs/>
        </w:rPr>
        <w:t xml:space="preserve"> к программе и увязан с основными мероприятиями и позволя</w:t>
      </w:r>
      <w:r w:rsidR="00CA6EC1">
        <w:rPr>
          <w:bCs/>
        </w:rPr>
        <w:t>ют</w:t>
      </w:r>
      <w:r w:rsidRPr="00D45508">
        <w:rPr>
          <w:bCs/>
        </w:rPr>
        <w:t xml:space="preserve"> оценить ожидаемые результаты и эффективность ее реализации на период до 20</w:t>
      </w:r>
      <w:r>
        <w:rPr>
          <w:bCs/>
        </w:rPr>
        <w:t>21</w:t>
      </w:r>
      <w:r w:rsidRPr="00D45508">
        <w:rPr>
          <w:bCs/>
        </w:rPr>
        <w:t xml:space="preserve"> года.</w:t>
      </w:r>
    </w:p>
    <w:p w:rsidR="00EC748F" w:rsidRDefault="00EC748F" w:rsidP="00EC748F">
      <w:pPr>
        <w:autoSpaceDE w:val="0"/>
        <w:autoSpaceDN w:val="0"/>
        <w:adjustRightInd w:val="0"/>
        <w:ind w:left="705"/>
        <w:jc w:val="both"/>
        <w:outlineLvl w:val="1"/>
      </w:pPr>
    </w:p>
    <w:p w:rsidR="00EC748F" w:rsidRPr="00C22CB8" w:rsidRDefault="00EC748F" w:rsidP="00EC748F">
      <w:pPr>
        <w:pStyle w:val="a3"/>
        <w:keepNext/>
        <w:widowControl w:val="0"/>
        <w:numPr>
          <w:ilvl w:val="0"/>
          <w:numId w:val="27"/>
        </w:numPr>
        <w:suppressAutoHyphens/>
        <w:jc w:val="center"/>
        <w:outlineLvl w:val="2"/>
        <w:rPr>
          <w:b/>
        </w:rPr>
      </w:pPr>
      <w:r w:rsidRPr="00C22CB8">
        <w:rPr>
          <w:b/>
        </w:rPr>
        <w:t>Механизм реализации программы</w:t>
      </w:r>
    </w:p>
    <w:p w:rsidR="00EC748F" w:rsidRPr="00D45508" w:rsidRDefault="00EC748F" w:rsidP="00EC748F">
      <w:pPr>
        <w:keepNext/>
        <w:widowControl w:val="0"/>
        <w:suppressAutoHyphens/>
        <w:jc w:val="center"/>
        <w:outlineLvl w:val="2"/>
        <w:rPr>
          <w:b/>
        </w:rPr>
      </w:pPr>
    </w:p>
    <w:p w:rsidR="00EC748F" w:rsidRPr="00D45508" w:rsidRDefault="00EC748F" w:rsidP="00EC748F">
      <w:pPr>
        <w:jc w:val="both"/>
      </w:pPr>
      <w:bookmarkStart w:id="1" w:name="redstr87"/>
      <w:bookmarkStart w:id="2" w:name="redstr86"/>
      <w:bookmarkEnd w:id="1"/>
      <w:bookmarkEnd w:id="2"/>
      <w:r w:rsidRPr="00D45508">
        <w:tab/>
        <w:t>Комитет по управлению имуществом г</w:t>
      </w:r>
      <w:r>
        <w:t xml:space="preserve">орода </w:t>
      </w:r>
      <w:r w:rsidRPr="00D45508">
        <w:t>Пущино обеспечивает взаимодействие органов администрации в части реализации мероприятий, предусмотренных программой, по мере необходимости готовит предложения по корректировке перечня основных мероприятий программы на очередной финансовый год, осуществляет функции по планированию и мониторингу реализации мероприятий программы.</w:t>
      </w:r>
    </w:p>
    <w:p w:rsidR="00EC748F" w:rsidRPr="00D45508" w:rsidRDefault="00EC748F" w:rsidP="00EC748F">
      <w:pPr>
        <w:jc w:val="both"/>
      </w:pPr>
      <w:bookmarkStart w:id="3" w:name="redstr84"/>
      <w:bookmarkEnd w:id="3"/>
      <w:r w:rsidRPr="00D45508">
        <w:tab/>
        <w:t>Реализация программы осуществляется за счет средств бюджета городского округа Пущино.</w:t>
      </w:r>
      <w:bookmarkStart w:id="4" w:name="redstr83"/>
      <w:bookmarkEnd w:id="4"/>
      <w:r w:rsidRPr="00D45508">
        <w:t xml:space="preserve"> Обоснование финансовых ресурсов программы приведено в приложении № </w:t>
      </w:r>
      <w:r>
        <w:t>6</w:t>
      </w:r>
      <w:r w:rsidRPr="00D45508">
        <w:t xml:space="preserve"> к </w:t>
      </w:r>
      <w:r>
        <w:t>Порядку</w:t>
      </w:r>
      <w:r w:rsidRPr="00D45508">
        <w:t xml:space="preserve">. </w:t>
      </w:r>
    </w:p>
    <w:p w:rsidR="00EC748F" w:rsidRDefault="00EC748F" w:rsidP="00EC748F">
      <w:pPr>
        <w:keepNext/>
        <w:widowControl w:val="0"/>
        <w:suppressAutoHyphens/>
        <w:jc w:val="center"/>
        <w:outlineLvl w:val="2"/>
        <w:rPr>
          <w:b/>
        </w:rPr>
      </w:pPr>
      <w:r>
        <w:rPr>
          <w:b/>
        </w:rPr>
        <w:t>8</w:t>
      </w:r>
      <w:r w:rsidRPr="00D45508">
        <w:rPr>
          <w:b/>
        </w:rPr>
        <w:t>. Контроль реализации программы</w:t>
      </w:r>
    </w:p>
    <w:p w:rsidR="00EC748F" w:rsidRPr="00D45508" w:rsidRDefault="00EC748F" w:rsidP="00EC748F">
      <w:pPr>
        <w:keepNext/>
        <w:widowControl w:val="0"/>
        <w:suppressAutoHyphens/>
        <w:jc w:val="center"/>
        <w:outlineLvl w:val="2"/>
        <w:rPr>
          <w:b/>
        </w:rPr>
      </w:pPr>
    </w:p>
    <w:p w:rsidR="00EC748F" w:rsidRDefault="00EC748F" w:rsidP="00EC748F">
      <w:pPr>
        <w:jc w:val="both"/>
      </w:pPr>
      <w:bookmarkStart w:id="5" w:name="redstr90"/>
      <w:bookmarkEnd w:id="5"/>
      <w:r w:rsidRPr="00D45508">
        <w:tab/>
        <w:t xml:space="preserve">Контроль за своевременной реализацией программных мероприятий и координацию деятельности органов администрации осуществляет </w:t>
      </w:r>
      <w:r>
        <w:t>к</w:t>
      </w:r>
      <w:r w:rsidRPr="00D45508">
        <w:t>омитет по управлению имуществом г</w:t>
      </w:r>
      <w:r>
        <w:t xml:space="preserve">орода </w:t>
      </w:r>
      <w:r w:rsidRPr="00D45508">
        <w:t>Пущино, а также осуществляет подготовку аналитической информации о ходе реализации программы.</w:t>
      </w:r>
      <w:bookmarkStart w:id="6" w:name="redstr88"/>
      <w:bookmarkEnd w:id="6"/>
    </w:p>
    <w:p w:rsidR="00EC748F" w:rsidRPr="00D45508" w:rsidRDefault="00EC748F" w:rsidP="00EC748F">
      <w:pPr>
        <w:autoSpaceDE w:val="0"/>
        <w:autoSpaceDN w:val="0"/>
        <w:adjustRightInd w:val="0"/>
        <w:ind w:firstLine="540"/>
        <w:jc w:val="both"/>
        <w:rPr>
          <w:bCs/>
        </w:rPr>
      </w:pPr>
    </w:p>
    <w:p w:rsidR="00EC748F" w:rsidRPr="00D45508" w:rsidRDefault="00CA6EC1" w:rsidP="00EC748F">
      <w:pPr>
        <w:widowControl w:val="0"/>
        <w:autoSpaceDE w:val="0"/>
        <w:autoSpaceDN w:val="0"/>
        <w:adjustRightInd w:val="0"/>
        <w:ind w:firstLine="539"/>
        <w:jc w:val="center"/>
        <w:rPr>
          <w:b/>
        </w:rPr>
      </w:pPr>
      <w:r>
        <w:rPr>
          <w:b/>
        </w:rPr>
        <w:t>9</w:t>
      </w:r>
      <w:r w:rsidR="00EC748F" w:rsidRPr="00D45508">
        <w:rPr>
          <w:b/>
        </w:rPr>
        <w:t xml:space="preserve">. Состав, форма и сроки предоставления отчетности </w:t>
      </w:r>
    </w:p>
    <w:p w:rsidR="00EC748F" w:rsidRPr="00D45508" w:rsidRDefault="00EC748F" w:rsidP="00EC748F">
      <w:pPr>
        <w:widowControl w:val="0"/>
        <w:autoSpaceDE w:val="0"/>
        <w:autoSpaceDN w:val="0"/>
        <w:adjustRightInd w:val="0"/>
        <w:ind w:firstLine="539"/>
        <w:jc w:val="center"/>
        <w:rPr>
          <w:b/>
        </w:rPr>
      </w:pPr>
      <w:r w:rsidRPr="00D45508">
        <w:rPr>
          <w:b/>
        </w:rPr>
        <w:t>о ходе реализации мероприятий программы</w:t>
      </w:r>
    </w:p>
    <w:p w:rsidR="00EC748F" w:rsidRPr="00D45508" w:rsidRDefault="00EC748F" w:rsidP="00EC748F">
      <w:pPr>
        <w:jc w:val="center"/>
        <w:rPr>
          <w:b/>
        </w:rPr>
      </w:pPr>
    </w:p>
    <w:p w:rsidR="00EC748F" w:rsidRPr="00D45508" w:rsidRDefault="00EC748F" w:rsidP="00EC748F">
      <w:pPr>
        <w:widowControl w:val="0"/>
        <w:autoSpaceDE w:val="0"/>
        <w:autoSpaceDN w:val="0"/>
        <w:adjustRightInd w:val="0"/>
        <w:ind w:firstLine="539"/>
        <w:jc w:val="both"/>
      </w:pPr>
      <w:r w:rsidRPr="00D45508">
        <w:t>1. Контроль за реализацией программы осуществляет Координатор – заместитель руководителя администрации.</w:t>
      </w:r>
    </w:p>
    <w:p w:rsidR="00EC748F" w:rsidRPr="00D45508" w:rsidRDefault="00EC748F" w:rsidP="00EC748F">
      <w:pPr>
        <w:widowControl w:val="0"/>
        <w:autoSpaceDE w:val="0"/>
        <w:autoSpaceDN w:val="0"/>
        <w:adjustRightInd w:val="0"/>
        <w:ind w:firstLine="539"/>
        <w:jc w:val="both"/>
      </w:pPr>
      <w:r w:rsidRPr="00D45508">
        <w:t>2. С целью кон</w:t>
      </w:r>
      <w:r>
        <w:t>троля за реализацией программы к</w:t>
      </w:r>
      <w:r w:rsidRPr="00D45508">
        <w:t xml:space="preserve">омитет по управлению </w:t>
      </w:r>
      <w:r w:rsidR="00E2575C" w:rsidRPr="00D45508">
        <w:t>имуществом один</w:t>
      </w:r>
      <w:r w:rsidRPr="00D45508">
        <w:t xml:space="preserve"> раз в полугодие до 15 числа месяца, следующего за отчетным полугодием, направляет в отдел экономики оперативный отчет, который содержит:</w:t>
      </w:r>
    </w:p>
    <w:p w:rsidR="00EC748F" w:rsidRPr="00D45508" w:rsidRDefault="00EC748F" w:rsidP="00EC748F">
      <w:pPr>
        <w:widowControl w:val="0"/>
        <w:autoSpaceDE w:val="0"/>
        <w:autoSpaceDN w:val="0"/>
        <w:adjustRightInd w:val="0"/>
        <w:ind w:firstLine="539"/>
        <w:jc w:val="both"/>
      </w:pPr>
      <w:r w:rsidRPr="00D45508">
        <w:t>перечень выполненных мероприятий программы с указанием объемов и источников финансирования и результатов выполнения мероприятий;</w:t>
      </w:r>
    </w:p>
    <w:p w:rsidR="00EC748F" w:rsidRPr="00D45508" w:rsidRDefault="00EC748F" w:rsidP="00EC748F">
      <w:pPr>
        <w:widowControl w:val="0"/>
        <w:autoSpaceDE w:val="0"/>
        <w:autoSpaceDN w:val="0"/>
        <w:adjustRightInd w:val="0"/>
        <w:ind w:firstLine="539"/>
        <w:jc w:val="both"/>
      </w:pPr>
      <w:r w:rsidRPr="00D45508">
        <w:t>анализ причин несвоевременного выполнения программных мероприятий.</w:t>
      </w:r>
    </w:p>
    <w:p w:rsidR="00EC748F" w:rsidRPr="00D45508" w:rsidRDefault="00EC748F" w:rsidP="00EC748F">
      <w:pPr>
        <w:widowControl w:val="0"/>
        <w:autoSpaceDE w:val="0"/>
        <w:autoSpaceDN w:val="0"/>
        <w:adjustRightInd w:val="0"/>
        <w:ind w:firstLine="540"/>
        <w:jc w:val="both"/>
      </w:pPr>
      <w:r>
        <w:t>3</w:t>
      </w:r>
      <w:r w:rsidRPr="00D45508">
        <w:t xml:space="preserve">. Комитет по управлению имуществом ежегодно готовит годовой отчет о реализации программы и до 1 февраля года, следующего за отчетным, представляет его в отдел экономики для оценки эффективности реализации </w:t>
      </w:r>
      <w:r w:rsidR="00E2575C" w:rsidRPr="00D45508">
        <w:t>программы и</w:t>
      </w:r>
      <w:r w:rsidRPr="00D45508">
        <w:t xml:space="preserve"> размещает его на официальном сайте </w:t>
      </w:r>
      <w:r>
        <w:t>А</w:t>
      </w:r>
      <w:r w:rsidRPr="00D45508">
        <w:t>дминистрации город</w:t>
      </w:r>
      <w:r>
        <w:t>ского округа</w:t>
      </w:r>
      <w:r w:rsidRPr="00D45508">
        <w:t xml:space="preserve"> Пущино в сети Интернет.</w:t>
      </w:r>
    </w:p>
    <w:p w:rsidR="00EC748F" w:rsidRPr="00D45508" w:rsidRDefault="00EC748F" w:rsidP="00EC748F">
      <w:pPr>
        <w:widowControl w:val="0"/>
        <w:autoSpaceDE w:val="0"/>
        <w:autoSpaceDN w:val="0"/>
        <w:adjustRightInd w:val="0"/>
        <w:ind w:firstLine="540"/>
        <w:jc w:val="both"/>
      </w:pPr>
      <w:r>
        <w:t>4</w:t>
      </w:r>
      <w:r w:rsidRPr="00D45508">
        <w:t>. Годовой и итоговый отчеты о реализации программы должны содержать:</w:t>
      </w:r>
    </w:p>
    <w:p w:rsidR="00EC748F" w:rsidRPr="00D45508" w:rsidRDefault="00EC748F" w:rsidP="00EC748F">
      <w:pPr>
        <w:widowControl w:val="0"/>
        <w:autoSpaceDE w:val="0"/>
        <w:autoSpaceDN w:val="0"/>
        <w:adjustRightInd w:val="0"/>
        <w:ind w:firstLine="540"/>
        <w:jc w:val="both"/>
      </w:pPr>
      <w:r w:rsidRPr="00D45508">
        <w:t>1) аналитическую записку, в которой указываются:</w:t>
      </w:r>
    </w:p>
    <w:p w:rsidR="00EC748F" w:rsidRPr="00D45508" w:rsidRDefault="00EC748F" w:rsidP="00EC748F">
      <w:pPr>
        <w:widowControl w:val="0"/>
        <w:autoSpaceDE w:val="0"/>
        <w:autoSpaceDN w:val="0"/>
        <w:adjustRightInd w:val="0"/>
        <w:ind w:firstLine="540"/>
        <w:jc w:val="both"/>
      </w:pPr>
      <w:r w:rsidRPr="00D45508">
        <w:t>степень достижения запланированных результатов и намеченных целей программы;</w:t>
      </w:r>
    </w:p>
    <w:p w:rsidR="00EC748F" w:rsidRPr="00D45508" w:rsidRDefault="00EC748F" w:rsidP="00EC748F">
      <w:pPr>
        <w:widowControl w:val="0"/>
        <w:autoSpaceDE w:val="0"/>
        <w:autoSpaceDN w:val="0"/>
        <w:adjustRightInd w:val="0"/>
        <w:ind w:firstLine="540"/>
        <w:jc w:val="both"/>
      </w:pPr>
      <w:r w:rsidRPr="00D45508">
        <w:t>общий объем фактически произведенных расходов, всего и в том числе по источникам финансирования;</w:t>
      </w:r>
    </w:p>
    <w:p w:rsidR="00EC748F" w:rsidRPr="00D45508" w:rsidRDefault="00EC748F" w:rsidP="00EC748F">
      <w:pPr>
        <w:widowControl w:val="0"/>
        <w:autoSpaceDE w:val="0"/>
        <w:autoSpaceDN w:val="0"/>
        <w:adjustRightInd w:val="0"/>
        <w:ind w:firstLine="540"/>
        <w:jc w:val="both"/>
      </w:pPr>
      <w:r w:rsidRPr="00D45508">
        <w:t>2) таблицу, в которой указываются:</w:t>
      </w:r>
    </w:p>
    <w:p w:rsidR="00EC748F" w:rsidRPr="00D45508" w:rsidRDefault="00EC748F" w:rsidP="00EC748F">
      <w:pPr>
        <w:widowControl w:val="0"/>
        <w:autoSpaceDE w:val="0"/>
        <w:autoSpaceDN w:val="0"/>
        <w:adjustRightInd w:val="0"/>
        <w:ind w:firstLine="540"/>
        <w:jc w:val="both"/>
      </w:pPr>
      <w:r w:rsidRPr="00D45508">
        <w:t>данные об использовании средств бюджета город</w:t>
      </w:r>
      <w:r w:rsidR="004708A9">
        <w:t>ского округа</w:t>
      </w:r>
      <w:r w:rsidRPr="00D45508">
        <w:t xml:space="preserve"> Пущино по каждому программному мероприятию и в целом по программе;</w:t>
      </w:r>
    </w:p>
    <w:p w:rsidR="00EC748F" w:rsidRPr="00D45508" w:rsidRDefault="00EC748F" w:rsidP="00EC748F">
      <w:pPr>
        <w:widowControl w:val="0"/>
        <w:autoSpaceDE w:val="0"/>
        <w:autoSpaceDN w:val="0"/>
        <w:adjustRightInd w:val="0"/>
        <w:ind w:firstLine="540"/>
        <w:jc w:val="both"/>
      </w:pPr>
      <w:r w:rsidRPr="00D45508">
        <w:t>по мероприятиям, не завершенным в утвержденные сроки, - причины их невыполнения и предложения по дальнейшей реализации.</w:t>
      </w:r>
    </w:p>
    <w:p w:rsidR="00EC748F" w:rsidRPr="00D45508" w:rsidRDefault="00EC748F" w:rsidP="00EC748F">
      <w:pPr>
        <w:widowControl w:val="0"/>
        <w:autoSpaceDE w:val="0"/>
        <w:autoSpaceDN w:val="0"/>
        <w:adjustRightInd w:val="0"/>
        <w:ind w:firstLine="540"/>
        <w:jc w:val="both"/>
      </w:pPr>
      <w:r w:rsidRPr="00D45508">
        <w:t>По показателям, не достигшим запланированного уровня, приводятся причины невыполнения и предложения по их дальнейшему достижению.</w:t>
      </w:r>
    </w:p>
    <w:p w:rsidR="00EC748F" w:rsidRDefault="00EC748F" w:rsidP="00EC748F">
      <w:pPr>
        <w:jc w:val="center"/>
        <w:rPr>
          <w:b/>
        </w:rPr>
      </w:pPr>
    </w:p>
    <w:p w:rsidR="00EC748F" w:rsidRDefault="00EC748F" w:rsidP="00EC748F">
      <w:pPr>
        <w:jc w:val="center"/>
        <w:rPr>
          <w:b/>
        </w:rPr>
      </w:pPr>
    </w:p>
    <w:p w:rsidR="00EC748F" w:rsidRDefault="00EC748F" w:rsidP="00EC748F">
      <w:pPr>
        <w:jc w:val="center"/>
        <w:rPr>
          <w:b/>
        </w:rPr>
      </w:pPr>
    </w:p>
    <w:p w:rsidR="00EC748F" w:rsidRDefault="00EC748F" w:rsidP="00EC748F">
      <w:pPr>
        <w:jc w:val="center"/>
        <w:rPr>
          <w:b/>
        </w:rPr>
      </w:pPr>
    </w:p>
    <w:p w:rsidR="00EC748F" w:rsidRDefault="00EC748F" w:rsidP="00EC748F">
      <w:pPr>
        <w:jc w:val="center"/>
        <w:rPr>
          <w:b/>
        </w:rPr>
      </w:pPr>
    </w:p>
    <w:p w:rsidR="00EC748F" w:rsidRDefault="00EC748F" w:rsidP="00EC748F">
      <w:pPr>
        <w:jc w:val="center"/>
        <w:rPr>
          <w:b/>
        </w:rPr>
      </w:pPr>
    </w:p>
    <w:p w:rsidR="00EC748F" w:rsidRDefault="00EC748F" w:rsidP="00EC748F">
      <w:pPr>
        <w:jc w:val="center"/>
        <w:rPr>
          <w:b/>
        </w:rPr>
      </w:pPr>
    </w:p>
    <w:p w:rsidR="00EC748F" w:rsidRDefault="00EC748F" w:rsidP="00EC748F">
      <w:pPr>
        <w:jc w:val="center"/>
        <w:rPr>
          <w:b/>
        </w:rPr>
      </w:pPr>
    </w:p>
    <w:p w:rsidR="00EC748F" w:rsidRDefault="00EC748F" w:rsidP="00EC748F">
      <w:pPr>
        <w:jc w:val="center"/>
        <w:rPr>
          <w:b/>
        </w:rPr>
      </w:pPr>
    </w:p>
    <w:p w:rsidR="00EC748F" w:rsidRDefault="00EC748F" w:rsidP="00EC748F">
      <w:pPr>
        <w:jc w:val="center"/>
        <w:rPr>
          <w:b/>
        </w:rPr>
      </w:pPr>
    </w:p>
    <w:p w:rsidR="00EC748F" w:rsidRDefault="00EC748F" w:rsidP="00EC748F">
      <w:pPr>
        <w:jc w:val="center"/>
        <w:rPr>
          <w:b/>
        </w:rPr>
      </w:pPr>
    </w:p>
    <w:p w:rsidR="00EC748F" w:rsidRPr="00F75309" w:rsidRDefault="00EC748F" w:rsidP="00EC748F">
      <w:pPr>
        <w:sectPr w:rsidR="00EC748F" w:rsidRPr="00F75309" w:rsidSect="00E2575C">
          <w:type w:val="continuous"/>
          <w:pgSz w:w="11906" w:h="16838"/>
          <w:pgMar w:top="1134" w:right="567" w:bottom="1134" w:left="1701" w:header="708" w:footer="708" w:gutter="0"/>
          <w:cols w:space="708"/>
          <w:docGrid w:linePitch="360"/>
        </w:sectPr>
      </w:pPr>
    </w:p>
    <w:p w:rsidR="005F6F2C" w:rsidRDefault="00EC748F" w:rsidP="00E2575C">
      <w:pPr>
        <w:pStyle w:val="ConsPlusNormal"/>
        <w:ind w:left="11057"/>
        <w:outlineLvl w:val="1"/>
        <w:rPr>
          <w:rFonts w:ascii="Times New Roman" w:hAnsi="Times New Roman" w:cs="Times New Roman"/>
          <w:sz w:val="24"/>
          <w:szCs w:val="24"/>
        </w:rPr>
      </w:pPr>
      <w:r w:rsidRPr="001E6212">
        <w:rPr>
          <w:rFonts w:ascii="Times New Roman" w:hAnsi="Times New Roman" w:cs="Times New Roman"/>
          <w:sz w:val="24"/>
          <w:szCs w:val="24"/>
        </w:rPr>
        <w:t>Приложение № 2</w:t>
      </w:r>
    </w:p>
    <w:p w:rsidR="00EC748F" w:rsidRPr="001E6212" w:rsidRDefault="00FB7D02" w:rsidP="00E2575C">
      <w:pPr>
        <w:pStyle w:val="ConsPlusNormal"/>
        <w:ind w:left="11057"/>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EC748F" w:rsidRPr="001E6212" w:rsidRDefault="00EC748F" w:rsidP="00EC748F">
      <w:pPr>
        <w:pStyle w:val="ConsPlusNormal"/>
        <w:jc w:val="right"/>
        <w:rPr>
          <w:rFonts w:ascii="Times New Roman" w:hAnsi="Times New Roman" w:cs="Times New Roman"/>
          <w:sz w:val="24"/>
          <w:szCs w:val="24"/>
        </w:rPr>
      </w:pPr>
    </w:p>
    <w:p w:rsidR="00EC748F" w:rsidRPr="003B07DD" w:rsidRDefault="00EC748F" w:rsidP="00EC748F">
      <w:pPr>
        <w:pStyle w:val="ConsPlusNormal"/>
        <w:jc w:val="center"/>
        <w:rPr>
          <w:b/>
        </w:rPr>
      </w:pPr>
      <w:r w:rsidRPr="003B07DD">
        <w:rPr>
          <w:rFonts w:ascii="Times New Roman" w:hAnsi="Times New Roman" w:cs="Times New Roman"/>
          <w:b/>
          <w:sz w:val="24"/>
          <w:szCs w:val="24"/>
        </w:rPr>
        <w:t>1</w:t>
      </w:r>
      <w:r w:rsidR="00CA6EC1">
        <w:rPr>
          <w:rFonts w:ascii="Times New Roman" w:hAnsi="Times New Roman" w:cs="Times New Roman"/>
          <w:b/>
          <w:sz w:val="24"/>
          <w:szCs w:val="24"/>
        </w:rPr>
        <w:t>0</w:t>
      </w:r>
      <w:r w:rsidRPr="003B07DD">
        <w:rPr>
          <w:rFonts w:ascii="Times New Roman" w:hAnsi="Times New Roman" w:cs="Times New Roman"/>
          <w:b/>
          <w:sz w:val="24"/>
          <w:szCs w:val="24"/>
        </w:rPr>
        <w:t xml:space="preserve">. Планируемые результаты реализации муниципальной программы </w:t>
      </w:r>
    </w:p>
    <w:p w:rsidR="00EC748F" w:rsidRPr="003B07DD" w:rsidRDefault="00EC748F" w:rsidP="00EC748F">
      <w:pPr>
        <w:pStyle w:val="a3"/>
        <w:autoSpaceDE w:val="0"/>
        <w:autoSpaceDN w:val="0"/>
        <w:adjustRightInd w:val="0"/>
        <w:jc w:val="center"/>
        <w:rPr>
          <w:b/>
          <w:u w:val="single"/>
        </w:rPr>
      </w:pPr>
      <w:r w:rsidRPr="003B07DD">
        <w:rPr>
          <w:b/>
        </w:rPr>
        <w:t>«</w:t>
      </w:r>
      <w:r w:rsidRPr="003B07DD">
        <w:rPr>
          <w:b/>
          <w:u w:val="single"/>
        </w:rPr>
        <w:t>Управление муниципальным имуществом и</w:t>
      </w:r>
    </w:p>
    <w:p w:rsidR="00EC748F" w:rsidRPr="003B07DD" w:rsidRDefault="00EC748F" w:rsidP="00EC748F">
      <w:pPr>
        <w:pStyle w:val="ConsPlusNormal"/>
        <w:jc w:val="center"/>
        <w:rPr>
          <w:rFonts w:ascii="Times New Roman" w:hAnsi="Times New Roman" w:cs="Times New Roman"/>
          <w:b/>
          <w:sz w:val="24"/>
          <w:szCs w:val="24"/>
          <w:u w:val="single"/>
        </w:rPr>
      </w:pPr>
      <w:r w:rsidRPr="003B07DD">
        <w:rPr>
          <w:rFonts w:ascii="Times New Roman" w:hAnsi="Times New Roman" w:cs="Times New Roman"/>
          <w:b/>
          <w:sz w:val="24"/>
          <w:szCs w:val="24"/>
          <w:u w:val="single"/>
        </w:rPr>
        <w:t xml:space="preserve">земельными ресурсами </w:t>
      </w:r>
      <w:r w:rsidR="004708A9">
        <w:rPr>
          <w:rFonts w:ascii="Times New Roman" w:hAnsi="Times New Roman" w:cs="Times New Roman"/>
          <w:b/>
          <w:sz w:val="24"/>
          <w:szCs w:val="24"/>
          <w:u w:val="single"/>
        </w:rPr>
        <w:t>г</w:t>
      </w:r>
      <w:r w:rsidRPr="003B07DD">
        <w:rPr>
          <w:rFonts w:ascii="Times New Roman" w:hAnsi="Times New Roman" w:cs="Times New Roman"/>
          <w:b/>
          <w:sz w:val="24"/>
          <w:szCs w:val="24"/>
          <w:u w:val="single"/>
        </w:rPr>
        <w:t>ородского округа Пущино</w:t>
      </w:r>
      <w:r w:rsidR="004708A9">
        <w:rPr>
          <w:rFonts w:ascii="Times New Roman" w:hAnsi="Times New Roman" w:cs="Times New Roman"/>
          <w:b/>
          <w:sz w:val="24"/>
          <w:szCs w:val="24"/>
          <w:u w:val="single"/>
        </w:rPr>
        <w:t>»</w:t>
      </w:r>
      <w:r w:rsidRPr="003B07DD">
        <w:rPr>
          <w:rFonts w:ascii="Times New Roman" w:hAnsi="Times New Roman" w:cs="Times New Roman"/>
          <w:b/>
          <w:sz w:val="24"/>
          <w:szCs w:val="24"/>
          <w:u w:val="single"/>
        </w:rPr>
        <w:t xml:space="preserve"> на 2018-2021 годы</w:t>
      </w:r>
    </w:p>
    <w:p w:rsidR="00EC748F" w:rsidRPr="004708A9" w:rsidRDefault="00EC748F" w:rsidP="00EC748F">
      <w:pPr>
        <w:pStyle w:val="ConsPlusNormal"/>
        <w:jc w:val="center"/>
        <w:rPr>
          <w:rFonts w:ascii="Times New Roman" w:hAnsi="Times New Roman" w:cs="Times New Roman"/>
          <w:sz w:val="24"/>
          <w:szCs w:val="24"/>
        </w:rPr>
      </w:pPr>
      <w:r w:rsidRPr="004708A9">
        <w:rPr>
          <w:rFonts w:ascii="Times New Roman" w:hAnsi="Times New Roman" w:cs="Times New Roman"/>
          <w:sz w:val="24"/>
          <w:szCs w:val="24"/>
        </w:rPr>
        <w:t>(наименование муниципальной программы)</w:t>
      </w:r>
    </w:p>
    <w:p w:rsidR="00EC748F" w:rsidRPr="003B07DD" w:rsidRDefault="00EC748F" w:rsidP="00EC748F">
      <w:pPr>
        <w:pStyle w:val="ConsPlusNormal"/>
        <w:jc w:val="right"/>
        <w:outlineLvl w:val="1"/>
        <w:rPr>
          <w:rFonts w:ascii="Times New Roman" w:hAnsi="Times New Roman" w:cs="Times New Roman"/>
          <w:b/>
          <w:sz w:val="24"/>
          <w:szCs w:val="24"/>
        </w:rPr>
      </w:pPr>
    </w:p>
    <w:p w:rsidR="00EC748F" w:rsidRPr="001E6212" w:rsidRDefault="00EC748F" w:rsidP="00EC748F">
      <w:pPr>
        <w:pStyle w:val="ConsPlusNormal"/>
        <w:jc w:val="right"/>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2"/>
        <w:gridCol w:w="1873"/>
        <w:gridCol w:w="1295"/>
        <w:gridCol w:w="1751"/>
        <w:gridCol w:w="1384"/>
        <w:gridCol w:w="1361"/>
        <w:gridCol w:w="23"/>
        <w:gridCol w:w="7"/>
        <w:gridCol w:w="1365"/>
        <w:gridCol w:w="12"/>
        <w:gridCol w:w="1404"/>
        <w:gridCol w:w="1762"/>
      </w:tblGrid>
      <w:tr w:rsidR="00EC748F" w:rsidRPr="001E6212" w:rsidTr="004343AC">
        <w:trPr>
          <w:trHeight w:val="375"/>
        </w:trPr>
        <w:tc>
          <w:tcPr>
            <w:tcW w:w="567" w:type="dxa"/>
            <w:vMerge w:val="restart"/>
          </w:tcPr>
          <w:p w:rsidR="00EC748F" w:rsidRPr="001E6212"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w:t>
            </w:r>
          </w:p>
          <w:p w:rsidR="00EC748F" w:rsidRPr="001E6212"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п/п</w:t>
            </w:r>
          </w:p>
        </w:tc>
        <w:tc>
          <w:tcPr>
            <w:tcW w:w="1982" w:type="dxa"/>
            <w:vMerge w:val="restart"/>
          </w:tcPr>
          <w:p w:rsidR="00EC748F" w:rsidRPr="001E6212"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Планируемые результаты реализации муниципальной программы</w:t>
            </w:r>
          </w:p>
        </w:tc>
        <w:tc>
          <w:tcPr>
            <w:tcW w:w="1873" w:type="dxa"/>
            <w:vMerge w:val="restart"/>
          </w:tcPr>
          <w:p w:rsidR="00EC748F" w:rsidRPr="001E6212"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Тип показателя</w:t>
            </w:r>
          </w:p>
        </w:tc>
        <w:tc>
          <w:tcPr>
            <w:tcW w:w="1295" w:type="dxa"/>
            <w:vMerge w:val="restart"/>
          </w:tcPr>
          <w:p w:rsidR="00EC748F" w:rsidRPr="001E6212"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Единица измерения</w:t>
            </w:r>
          </w:p>
        </w:tc>
        <w:tc>
          <w:tcPr>
            <w:tcW w:w="1751" w:type="dxa"/>
            <w:vMerge w:val="restart"/>
          </w:tcPr>
          <w:p w:rsidR="00EC748F" w:rsidRPr="001E6212"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Базовое значение на начало реализации подпрограммы</w:t>
            </w:r>
          </w:p>
        </w:tc>
        <w:tc>
          <w:tcPr>
            <w:tcW w:w="5556" w:type="dxa"/>
            <w:gridSpan w:val="7"/>
          </w:tcPr>
          <w:p w:rsidR="00EC748F" w:rsidRPr="001E6212" w:rsidRDefault="00EC748F" w:rsidP="00621EDA">
            <w:pPr>
              <w:pStyle w:val="ConsPlusNormal"/>
              <w:jc w:val="center"/>
              <w:outlineLvl w:val="1"/>
              <w:rPr>
                <w:rFonts w:ascii="Times New Roman" w:hAnsi="Times New Roman" w:cs="Times New Roman"/>
                <w:sz w:val="24"/>
                <w:szCs w:val="24"/>
              </w:rPr>
            </w:pPr>
            <w:r w:rsidRPr="001E6212">
              <w:rPr>
                <w:rFonts w:ascii="Times New Roman" w:hAnsi="Times New Roman" w:cs="Times New Roman"/>
                <w:sz w:val="24"/>
                <w:szCs w:val="24"/>
              </w:rPr>
              <w:t>Планируемое значение по годам реализации</w:t>
            </w:r>
          </w:p>
        </w:tc>
        <w:tc>
          <w:tcPr>
            <w:tcW w:w="1762" w:type="dxa"/>
            <w:vMerge w:val="restart"/>
          </w:tcPr>
          <w:p w:rsidR="00EC748F" w:rsidRPr="001E6212"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Номер основного мероприятия в перечне мероприятий подпрограммы</w:t>
            </w:r>
          </w:p>
        </w:tc>
      </w:tr>
      <w:tr w:rsidR="00EC748F" w:rsidRPr="001E6212" w:rsidTr="004343AC">
        <w:trPr>
          <w:trHeight w:val="990"/>
        </w:trPr>
        <w:tc>
          <w:tcPr>
            <w:tcW w:w="567" w:type="dxa"/>
            <w:vMerge/>
          </w:tcPr>
          <w:p w:rsidR="00EC748F" w:rsidRPr="001E6212" w:rsidRDefault="00EC748F" w:rsidP="00621EDA">
            <w:pPr>
              <w:pStyle w:val="ConsPlusNormal"/>
              <w:outlineLvl w:val="1"/>
              <w:rPr>
                <w:rFonts w:ascii="Times New Roman" w:hAnsi="Times New Roman" w:cs="Times New Roman"/>
                <w:sz w:val="24"/>
                <w:szCs w:val="24"/>
              </w:rPr>
            </w:pPr>
          </w:p>
        </w:tc>
        <w:tc>
          <w:tcPr>
            <w:tcW w:w="1982" w:type="dxa"/>
            <w:vMerge/>
          </w:tcPr>
          <w:p w:rsidR="00EC748F" w:rsidRPr="001E6212" w:rsidRDefault="00EC748F" w:rsidP="00621EDA">
            <w:pPr>
              <w:pStyle w:val="ConsPlusNormal"/>
              <w:outlineLvl w:val="1"/>
              <w:rPr>
                <w:rFonts w:ascii="Times New Roman" w:hAnsi="Times New Roman" w:cs="Times New Roman"/>
                <w:sz w:val="24"/>
                <w:szCs w:val="24"/>
              </w:rPr>
            </w:pPr>
          </w:p>
        </w:tc>
        <w:tc>
          <w:tcPr>
            <w:tcW w:w="1873" w:type="dxa"/>
            <w:vMerge/>
          </w:tcPr>
          <w:p w:rsidR="00EC748F" w:rsidRPr="001E6212" w:rsidRDefault="00EC748F" w:rsidP="00621EDA">
            <w:pPr>
              <w:pStyle w:val="ConsPlusNormal"/>
              <w:outlineLvl w:val="1"/>
              <w:rPr>
                <w:rFonts w:ascii="Times New Roman" w:hAnsi="Times New Roman" w:cs="Times New Roman"/>
                <w:sz w:val="24"/>
                <w:szCs w:val="24"/>
              </w:rPr>
            </w:pPr>
          </w:p>
        </w:tc>
        <w:tc>
          <w:tcPr>
            <w:tcW w:w="1295" w:type="dxa"/>
            <w:vMerge/>
          </w:tcPr>
          <w:p w:rsidR="00EC748F" w:rsidRPr="001E6212" w:rsidRDefault="00EC748F" w:rsidP="00621EDA">
            <w:pPr>
              <w:pStyle w:val="ConsPlusNormal"/>
              <w:outlineLvl w:val="1"/>
              <w:rPr>
                <w:rFonts w:ascii="Times New Roman" w:hAnsi="Times New Roman" w:cs="Times New Roman"/>
                <w:sz w:val="24"/>
                <w:szCs w:val="24"/>
              </w:rPr>
            </w:pPr>
          </w:p>
        </w:tc>
        <w:tc>
          <w:tcPr>
            <w:tcW w:w="1751" w:type="dxa"/>
            <w:vMerge/>
          </w:tcPr>
          <w:p w:rsidR="00EC748F" w:rsidRPr="001E6212" w:rsidRDefault="00EC748F" w:rsidP="00621EDA">
            <w:pPr>
              <w:pStyle w:val="ConsPlusNormal"/>
              <w:outlineLvl w:val="1"/>
              <w:rPr>
                <w:rFonts w:ascii="Times New Roman" w:hAnsi="Times New Roman" w:cs="Times New Roman"/>
                <w:sz w:val="24"/>
                <w:szCs w:val="24"/>
              </w:rPr>
            </w:pPr>
          </w:p>
        </w:tc>
        <w:tc>
          <w:tcPr>
            <w:tcW w:w="1384" w:type="dxa"/>
          </w:tcPr>
          <w:p w:rsidR="00EC748F"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1-й год реализации программы</w:t>
            </w:r>
          </w:p>
          <w:p w:rsidR="00EC748F" w:rsidRPr="001E6212" w:rsidRDefault="00EC748F" w:rsidP="00621EDA">
            <w:pPr>
              <w:pStyle w:val="ConsPlusNormal"/>
              <w:outlineLvl w:val="1"/>
              <w:rPr>
                <w:rFonts w:ascii="Times New Roman" w:hAnsi="Times New Roman" w:cs="Times New Roman"/>
                <w:sz w:val="24"/>
                <w:szCs w:val="24"/>
              </w:rPr>
            </w:pPr>
            <w:r>
              <w:rPr>
                <w:rFonts w:ascii="Times New Roman" w:hAnsi="Times New Roman" w:cs="Times New Roman"/>
                <w:sz w:val="24"/>
                <w:szCs w:val="24"/>
              </w:rPr>
              <w:t>2018</w:t>
            </w:r>
          </w:p>
        </w:tc>
        <w:tc>
          <w:tcPr>
            <w:tcW w:w="1384" w:type="dxa"/>
            <w:gridSpan w:val="2"/>
          </w:tcPr>
          <w:p w:rsidR="00EC748F"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2-й год реализации программы</w:t>
            </w:r>
          </w:p>
          <w:p w:rsidR="00EC748F" w:rsidRPr="001E6212" w:rsidRDefault="00EC748F" w:rsidP="00621EDA">
            <w:pPr>
              <w:pStyle w:val="ConsPlusNormal"/>
              <w:outlineLvl w:val="1"/>
              <w:rPr>
                <w:rFonts w:ascii="Times New Roman" w:hAnsi="Times New Roman" w:cs="Times New Roman"/>
                <w:sz w:val="24"/>
                <w:szCs w:val="24"/>
              </w:rPr>
            </w:pPr>
            <w:r>
              <w:rPr>
                <w:rFonts w:ascii="Times New Roman" w:hAnsi="Times New Roman" w:cs="Times New Roman"/>
                <w:sz w:val="24"/>
                <w:szCs w:val="24"/>
              </w:rPr>
              <w:t>2019</w:t>
            </w:r>
          </w:p>
        </w:tc>
        <w:tc>
          <w:tcPr>
            <w:tcW w:w="1384" w:type="dxa"/>
            <w:gridSpan w:val="3"/>
          </w:tcPr>
          <w:p w:rsidR="00EC748F"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3-й год реализации программы</w:t>
            </w:r>
          </w:p>
          <w:p w:rsidR="00EC748F" w:rsidRPr="001E6212" w:rsidRDefault="00EC748F" w:rsidP="00621EDA">
            <w:pPr>
              <w:pStyle w:val="ConsPlusNormal"/>
              <w:outlineLvl w:val="1"/>
              <w:rPr>
                <w:rFonts w:ascii="Times New Roman" w:hAnsi="Times New Roman" w:cs="Times New Roman"/>
                <w:sz w:val="24"/>
                <w:szCs w:val="24"/>
              </w:rPr>
            </w:pPr>
            <w:r>
              <w:rPr>
                <w:rFonts w:ascii="Times New Roman" w:hAnsi="Times New Roman" w:cs="Times New Roman"/>
                <w:sz w:val="24"/>
                <w:szCs w:val="24"/>
              </w:rPr>
              <w:t>2020</w:t>
            </w:r>
          </w:p>
        </w:tc>
        <w:tc>
          <w:tcPr>
            <w:tcW w:w="1404" w:type="dxa"/>
          </w:tcPr>
          <w:p w:rsidR="00EC748F"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4-й год реализации программы</w:t>
            </w:r>
          </w:p>
          <w:p w:rsidR="00EC748F" w:rsidRPr="001E6212" w:rsidRDefault="00EC748F" w:rsidP="00621EDA">
            <w:pPr>
              <w:pStyle w:val="ConsPlusNormal"/>
              <w:outlineLvl w:val="1"/>
              <w:rPr>
                <w:rFonts w:ascii="Times New Roman" w:hAnsi="Times New Roman" w:cs="Times New Roman"/>
                <w:sz w:val="24"/>
                <w:szCs w:val="24"/>
              </w:rPr>
            </w:pPr>
            <w:r>
              <w:rPr>
                <w:rFonts w:ascii="Times New Roman" w:hAnsi="Times New Roman" w:cs="Times New Roman"/>
                <w:sz w:val="24"/>
                <w:szCs w:val="24"/>
              </w:rPr>
              <w:t>2021</w:t>
            </w:r>
          </w:p>
        </w:tc>
        <w:tc>
          <w:tcPr>
            <w:tcW w:w="1762" w:type="dxa"/>
            <w:vMerge/>
          </w:tcPr>
          <w:p w:rsidR="00EC748F" w:rsidRPr="001E6212" w:rsidRDefault="00EC748F" w:rsidP="00621EDA">
            <w:pPr>
              <w:pStyle w:val="ConsPlusNormal"/>
              <w:outlineLvl w:val="1"/>
              <w:rPr>
                <w:rFonts w:ascii="Times New Roman" w:hAnsi="Times New Roman" w:cs="Times New Roman"/>
                <w:sz w:val="24"/>
                <w:szCs w:val="24"/>
              </w:rPr>
            </w:pPr>
          </w:p>
        </w:tc>
      </w:tr>
      <w:tr w:rsidR="00EC748F" w:rsidRPr="001E6212" w:rsidTr="004343AC">
        <w:tc>
          <w:tcPr>
            <w:tcW w:w="567" w:type="dxa"/>
          </w:tcPr>
          <w:p w:rsidR="00EC748F" w:rsidRPr="001E6212" w:rsidRDefault="00EC748F" w:rsidP="00621EDA">
            <w:pPr>
              <w:pStyle w:val="ConsPlusNormal"/>
              <w:outlineLvl w:val="1"/>
              <w:rPr>
                <w:rFonts w:ascii="Times New Roman" w:hAnsi="Times New Roman" w:cs="Times New Roman"/>
                <w:sz w:val="24"/>
                <w:szCs w:val="24"/>
              </w:rPr>
            </w:pPr>
            <w:r w:rsidRPr="001E6212">
              <w:rPr>
                <w:rFonts w:ascii="Times New Roman" w:hAnsi="Times New Roman" w:cs="Times New Roman"/>
                <w:sz w:val="24"/>
                <w:szCs w:val="24"/>
              </w:rPr>
              <w:t>1</w:t>
            </w:r>
          </w:p>
        </w:tc>
        <w:tc>
          <w:tcPr>
            <w:tcW w:w="12457" w:type="dxa"/>
            <w:gridSpan w:val="11"/>
          </w:tcPr>
          <w:p w:rsidR="00EC748F" w:rsidRPr="001E6212" w:rsidRDefault="00EC748F" w:rsidP="00621EDA">
            <w:pPr>
              <w:pStyle w:val="ConsPlusNormal"/>
              <w:outlineLvl w:val="1"/>
              <w:rPr>
                <w:rFonts w:ascii="Times New Roman" w:hAnsi="Times New Roman" w:cs="Times New Roman"/>
                <w:sz w:val="24"/>
                <w:szCs w:val="24"/>
              </w:rPr>
            </w:pPr>
          </w:p>
        </w:tc>
        <w:tc>
          <w:tcPr>
            <w:tcW w:w="1762" w:type="dxa"/>
          </w:tcPr>
          <w:p w:rsidR="00EC748F" w:rsidRPr="001E6212" w:rsidRDefault="00EC748F" w:rsidP="00621EDA">
            <w:pPr>
              <w:pStyle w:val="ConsPlusNormal"/>
              <w:outlineLvl w:val="1"/>
              <w:rPr>
                <w:rFonts w:ascii="Times New Roman" w:hAnsi="Times New Roman" w:cs="Times New Roman"/>
                <w:sz w:val="24"/>
                <w:szCs w:val="24"/>
              </w:rPr>
            </w:pPr>
          </w:p>
        </w:tc>
      </w:tr>
      <w:tr w:rsidR="00EC748F" w:rsidRPr="001E6212" w:rsidTr="00586BC6">
        <w:tc>
          <w:tcPr>
            <w:tcW w:w="567" w:type="dxa"/>
          </w:tcPr>
          <w:p w:rsidR="00EC748F" w:rsidRPr="001E6212" w:rsidRDefault="00EC748F" w:rsidP="00621EDA">
            <w:pPr>
              <w:pStyle w:val="ConsPlusNormal"/>
              <w:jc w:val="center"/>
              <w:outlineLvl w:val="1"/>
              <w:rPr>
                <w:rFonts w:ascii="Times New Roman" w:hAnsi="Times New Roman" w:cs="Times New Roman"/>
                <w:sz w:val="24"/>
                <w:szCs w:val="24"/>
              </w:rPr>
            </w:pPr>
            <w:r w:rsidRPr="001E6212">
              <w:rPr>
                <w:rFonts w:ascii="Times New Roman" w:hAnsi="Times New Roman" w:cs="Times New Roman"/>
                <w:sz w:val="24"/>
                <w:szCs w:val="24"/>
              </w:rPr>
              <w:t>1.</w:t>
            </w:r>
          </w:p>
        </w:tc>
        <w:tc>
          <w:tcPr>
            <w:tcW w:w="1982" w:type="dxa"/>
          </w:tcPr>
          <w:p w:rsidR="00EC748F" w:rsidRPr="001E6212" w:rsidRDefault="00EC748F" w:rsidP="00621EDA">
            <w:pPr>
              <w:pStyle w:val="ConsPlusNormal"/>
              <w:outlineLvl w:val="1"/>
              <w:rPr>
                <w:rFonts w:ascii="Times New Roman" w:hAnsi="Times New Roman" w:cs="Times New Roman"/>
                <w:sz w:val="24"/>
                <w:szCs w:val="24"/>
              </w:rPr>
            </w:pPr>
            <w:r>
              <w:rPr>
                <w:rFonts w:ascii="Times New Roman" w:hAnsi="Times New Roman" w:cs="Times New Roman"/>
                <w:sz w:val="24"/>
                <w:szCs w:val="24"/>
              </w:rPr>
              <w:t>Собираемость от арендной платы за земельные участки, государственная собственность на которые не разграничена (%)</w:t>
            </w:r>
          </w:p>
        </w:tc>
        <w:tc>
          <w:tcPr>
            <w:tcW w:w="1873" w:type="dxa"/>
          </w:tcPr>
          <w:p w:rsidR="00EC748F" w:rsidRPr="001E6212" w:rsidRDefault="00586BC6" w:rsidP="00586BC6">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EC748F" w:rsidRPr="001E6212" w:rsidRDefault="00EC748F"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EC748F" w:rsidRPr="001E6212" w:rsidRDefault="00EC748F"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384" w:type="dxa"/>
          </w:tcPr>
          <w:p w:rsidR="00EC748F" w:rsidRPr="001E6212" w:rsidRDefault="00EC748F"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1391" w:type="dxa"/>
            <w:gridSpan w:val="3"/>
          </w:tcPr>
          <w:p w:rsidR="00EC748F" w:rsidRPr="001E6212" w:rsidRDefault="00EC748F"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377" w:type="dxa"/>
            <w:gridSpan w:val="2"/>
          </w:tcPr>
          <w:p w:rsidR="00EC748F" w:rsidRPr="001E6212" w:rsidRDefault="00EC748F"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404" w:type="dxa"/>
          </w:tcPr>
          <w:p w:rsidR="00EC748F" w:rsidRPr="001E6212" w:rsidRDefault="00EC748F"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762" w:type="dxa"/>
          </w:tcPr>
          <w:p w:rsidR="00EC748F" w:rsidRPr="001E6212" w:rsidRDefault="00EC748F"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r w:rsidR="00D97630">
              <w:rPr>
                <w:rFonts w:ascii="Times New Roman" w:hAnsi="Times New Roman" w:cs="Times New Roman"/>
                <w:sz w:val="24"/>
                <w:szCs w:val="24"/>
              </w:rPr>
              <w:t>.1.</w:t>
            </w:r>
          </w:p>
        </w:tc>
      </w:tr>
      <w:tr w:rsidR="00586BC6" w:rsidRPr="001E6212" w:rsidTr="004343AC">
        <w:trPr>
          <w:trHeight w:val="600"/>
        </w:trPr>
        <w:tc>
          <w:tcPr>
            <w:tcW w:w="567"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1982" w:type="dxa"/>
          </w:tcPr>
          <w:p w:rsidR="00586BC6" w:rsidRPr="001E6212" w:rsidRDefault="00586BC6" w:rsidP="00621EDA">
            <w:pPr>
              <w:pStyle w:val="ConsPlusNormal"/>
              <w:outlineLvl w:val="1"/>
              <w:rPr>
                <w:rFonts w:ascii="Times New Roman" w:hAnsi="Times New Roman" w:cs="Times New Roman"/>
                <w:sz w:val="24"/>
                <w:szCs w:val="24"/>
              </w:rPr>
            </w:pPr>
            <w:r>
              <w:rPr>
                <w:rFonts w:ascii="Times New Roman" w:hAnsi="Times New Roman" w:cs="Times New Roman"/>
                <w:color w:val="000000"/>
                <w:sz w:val="24"/>
                <w:szCs w:val="24"/>
              </w:rPr>
              <w:t>Собираемость от арендной платы за муниципальное имущество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384"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100</w:t>
            </w:r>
          </w:p>
        </w:tc>
        <w:tc>
          <w:tcPr>
            <w:tcW w:w="1391" w:type="dxa"/>
            <w:gridSpan w:val="3"/>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377" w:type="dxa"/>
            <w:gridSpan w:val="2"/>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404"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762"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1.1.</w:t>
            </w:r>
          </w:p>
        </w:tc>
      </w:tr>
      <w:tr w:rsidR="00586BC6" w:rsidRPr="001E6212" w:rsidTr="004343AC">
        <w:trPr>
          <w:trHeight w:val="2684"/>
        </w:trPr>
        <w:tc>
          <w:tcPr>
            <w:tcW w:w="567"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3.</w:t>
            </w:r>
          </w:p>
        </w:tc>
        <w:tc>
          <w:tcPr>
            <w:tcW w:w="1982" w:type="dxa"/>
          </w:tcPr>
          <w:p w:rsidR="00586BC6" w:rsidRPr="001E6212" w:rsidRDefault="00586BC6" w:rsidP="00621EDA">
            <w:pPr>
              <w:pStyle w:val="ConsPlusNormal"/>
              <w:outlineLvl w:val="1"/>
              <w:rPr>
                <w:rFonts w:ascii="Times New Roman" w:hAnsi="Times New Roman" w:cs="Times New Roman"/>
                <w:sz w:val="24"/>
                <w:szCs w:val="24"/>
              </w:rPr>
            </w:pPr>
            <w:r>
              <w:rPr>
                <w:rFonts w:ascii="Times New Roman" w:hAnsi="Times New Roman" w:cs="Times New Roman"/>
                <w:color w:val="000000"/>
                <w:sz w:val="24"/>
                <w:szCs w:val="24"/>
              </w:rPr>
              <w:t xml:space="preserve">Погашение задолженности прошлых лет по арендной плате </w:t>
            </w:r>
            <w:r>
              <w:rPr>
                <w:rFonts w:ascii="Times New Roman" w:hAnsi="Times New Roman" w:cs="Times New Roman"/>
                <w:sz w:val="24"/>
                <w:szCs w:val="24"/>
              </w:rPr>
              <w:t>за земельные участки, государственная собственность на которые не разграничена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751"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384"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20</w:t>
            </w:r>
          </w:p>
        </w:tc>
        <w:tc>
          <w:tcPr>
            <w:tcW w:w="1391" w:type="dxa"/>
            <w:gridSpan w:val="3"/>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377" w:type="dxa"/>
            <w:gridSpan w:val="2"/>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404"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0</w:t>
            </w:r>
          </w:p>
        </w:tc>
        <w:tc>
          <w:tcPr>
            <w:tcW w:w="1762" w:type="dxa"/>
          </w:tcPr>
          <w:p w:rsidR="00586BC6" w:rsidRPr="001E6212"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1.1.</w:t>
            </w:r>
          </w:p>
        </w:tc>
      </w:tr>
      <w:tr w:rsidR="00586BC6" w:rsidRPr="00E444D6" w:rsidTr="004343AC">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4.</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Эффективность работы по взысканию задолженности по арендной плате за земельные участки, государственная собственность на которые не разграничена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r>
              <w:rPr>
                <w:rFonts w:ascii="Times New Roman" w:hAnsi="Times New Roman" w:cs="Times New Roman"/>
                <w:sz w:val="24"/>
                <w:szCs w:val="24"/>
              </w:rPr>
              <w:t>.1.</w:t>
            </w:r>
          </w:p>
        </w:tc>
      </w:tr>
      <w:tr w:rsidR="00586BC6" w:rsidRPr="00E444D6" w:rsidTr="004343AC">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5.</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Эффективность работы по взысканию задолженности по арендной плате за муниципальное имущество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r>
              <w:rPr>
                <w:rFonts w:ascii="Times New Roman" w:hAnsi="Times New Roman" w:cs="Times New Roman"/>
                <w:sz w:val="24"/>
                <w:szCs w:val="24"/>
              </w:rPr>
              <w:t>.1.</w:t>
            </w:r>
          </w:p>
        </w:tc>
      </w:tr>
      <w:tr w:rsidR="00586BC6" w:rsidRPr="00E444D6" w:rsidTr="004343AC">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6.</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Эффективность реализации бюджета, в части доходов от арендной платы и продажи земельных участков, государственная собственность на которые не разграничена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1.1.</w:t>
            </w:r>
          </w:p>
        </w:tc>
      </w:tr>
      <w:tr w:rsidR="00586BC6" w:rsidRPr="00E444D6" w:rsidTr="004343AC">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7.</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Эффективность реализации бюджета, в части доходов от арендной платы и продажи муниципального имущества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r>
              <w:rPr>
                <w:rFonts w:ascii="Times New Roman" w:hAnsi="Times New Roman" w:cs="Times New Roman"/>
                <w:sz w:val="24"/>
                <w:szCs w:val="24"/>
              </w:rPr>
              <w:t>.1.</w:t>
            </w:r>
          </w:p>
        </w:tc>
      </w:tr>
      <w:tr w:rsidR="00586BC6" w:rsidRPr="00E444D6" w:rsidTr="00586BC6">
        <w:trPr>
          <w:trHeight w:val="4217"/>
        </w:trPr>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8.</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Эффективность работы по расторжению договоров аренды земельных участков, в отношении которых выявлен факт ненадлежащего исполнения условий договора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r>
              <w:rPr>
                <w:rFonts w:ascii="Times New Roman" w:hAnsi="Times New Roman" w:cs="Times New Roman"/>
                <w:sz w:val="24"/>
                <w:szCs w:val="24"/>
              </w:rPr>
              <w:t>.1.</w:t>
            </w:r>
          </w:p>
        </w:tc>
      </w:tr>
      <w:tr w:rsidR="00586BC6" w:rsidRPr="00E444D6" w:rsidTr="00586BC6">
        <w:trPr>
          <w:trHeight w:val="346"/>
        </w:trPr>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9.</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Эффективность работы по вовлечению в хозяйственный оборот земельных участков, государственная собственность на которые не разграничена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r>
              <w:rPr>
                <w:rFonts w:ascii="Times New Roman" w:hAnsi="Times New Roman" w:cs="Times New Roman"/>
                <w:sz w:val="24"/>
                <w:szCs w:val="24"/>
              </w:rPr>
              <w:t>.1.</w:t>
            </w:r>
          </w:p>
        </w:tc>
      </w:tr>
      <w:tr w:rsidR="00586BC6" w:rsidRPr="00E444D6" w:rsidTr="004343AC">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 xml:space="preserve">Предоставление земельных </w:t>
            </w:r>
            <w:r w:rsidR="00E2575C" w:rsidRPr="00E444D6">
              <w:rPr>
                <w:rFonts w:ascii="Times New Roman" w:hAnsi="Times New Roman" w:cs="Times New Roman"/>
                <w:sz w:val="24"/>
                <w:szCs w:val="24"/>
              </w:rPr>
              <w:t>участков многодетным</w:t>
            </w:r>
            <w:r w:rsidRPr="00E444D6">
              <w:rPr>
                <w:rFonts w:ascii="Times New Roman" w:hAnsi="Times New Roman" w:cs="Times New Roman"/>
                <w:sz w:val="24"/>
                <w:szCs w:val="24"/>
              </w:rPr>
              <w:t xml:space="preserve"> семьям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2.2.</w:t>
            </w:r>
          </w:p>
        </w:tc>
      </w:tr>
      <w:tr w:rsidR="00586BC6" w:rsidRPr="00E444D6" w:rsidTr="004343AC">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11.</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Проверка использования земель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2.2.</w:t>
            </w:r>
          </w:p>
        </w:tc>
      </w:tr>
      <w:tr w:rsidR="00586BC6" w:rsidRPr="00E444D6" w:rsidTr="004343AC">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12.</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Количество земельных участков, подготовленным органом местного самоуправления для реализации на торгах (шт.)</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Шт.</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2.2.</w:t>
            </w:r>
          </w:p>
        </w:tc>
      </w:tr>
      <w:tr w:rsidR="00586BC6" w:rsidRPr="00E444D6" w:rsidTr="004343AC">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13.</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Повышение положительных результатов предоставления государственных и муниципальных услуг в области земельных отношений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79</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2.2.</w:t>
            </w:r>
          </w:p>
        </w:tc>
      </w:tr>
      <w:tr w:rsidR="00586BC6" w:rsidRPr="00E444D6" w:rsidTr="004343AC">
        <w:tc>
          <w:tcPr>
            <w:tcW w:w="567" w:type="dxa"/>
          </w:tcPr>
          <w:p w:rsidR="00586BC6" w:rsidRPr="00E444D6" w:rsidRDefault="00586BC6" w:rsidP="004343AC">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r>
              <w:rPr>
                <w:rFonts w:ascii="Times New Roman" w:hAnsi="Times New Roman" w:cs="Times New Roman"/>
                <w:sz w:val="24"/>
                <w:szCs w:val="24"/>
              </w:rPr>
              <w:t>4</w:t>
            </w:r>
            <w:r w:rsidRPr="00E444D6">
              <w:rPr>
                <w:rFonts w:ascii="Times New Roman" w:hAnsi="Times New Roman" w:cs="Times New Roman"/>
                <w:sz w:val="24"/>
                <w:szCs w:val="24"/>
              </w:rPr>
              <w:t>.</w:t>
            </w:r>
          </w:p>
        </w:tc>
        <w:tc>
          <w:tcPr>
            <w:tcW w:w="1982" w:type="dxa"/>
          </w:tcPr>
          <w:p w:rsidR="00586BC6" w:rsidRPr="00E444D6" w:rsidRDefault="00586BC6" w:rsidP="00D97630">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 xml:space="preserve">Доля государственных и муниципальных услуг в области земельных отношений, </w:t>
            </w:r>
            <w:r>
              <w:rPr>
                <w:rFonts w:ascii="Times New Roman" w:hAnsi="Times New Roman" w:cs="Times New Roman"/>
                <w:sz w:val="24"/>
                <w:szCs w:val="24"/>
              </w:rPr>
              <w:t>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r w:rsidRPr="00E444D6">
              <w:rPr>
                <w:rFonts w:ascii="Times New Roman" w:hAnsi="Times New Roman" w:cs="Times New Roman"/>
                <w:sz w:val="24"/>
                <w:szCs w:val="24"/>
              </w:rPr>
              <w:t xml:space="preserve">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2.2</w:t>
            </w:r>
          </w:p>
        </w:tc>
      </w:tr>
      <w:tr w:rsidR="00586BC6" w:rsidRPr="00E444D6" w:rsidTr="004343AC">
        <w:tc>
          <w:tcPr>
            <w:tcW w:w="567" w:type="dxa"/>
          </w:tcPr>
          <w:p w:rsidR="00586BC6" w:rsidRPr="00E444D6" w:rsidRDefault="00586BC6" w:rsidP="004343AC">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r>
              <w:rPr>
                <w:rFonts w:ascii="Times New Roman" w:hAnsi="Times New Roman" w:cs="Times New Roman"/>
                <w:sz w:val="24"/>
                <w:szCs w:val="24"/>
              </w:rPr>
              <w:t>5</w:t>
            </w:r>
            <w:r w:rsidRPr="00E444D6">
              <w:rPr>
                <w:rFonts w:ascii="Times New Roman" w:hAnsi="Times New Roman" w:cs="Times New Roman"/>
                <w:sz w:val="24"/>
                <w:szCs w:val="24"/>
              </w:rPr>
              <w:t>.</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 xml:space="preserve">Доля государственных и муниципальных услуг </w:t>
            </w:r>
          </w:p>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 xml:space="preserve">в области земельных отношений, заявления на предоставление которых поступили в электронном виде посредством РПГУ, к общему числу заявлений на предоставление государственных </w:t>
            </w:r>
          </w:p>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и муниципальных услуг в области земельных отношений, поступивших в ОМСУ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2.2.</w:t>
            </w:r>
          </w:p>
        </w:tc>
      </w:tr>
      <w:tr w:rsidR="00586BC6" w:rsidRPr="00E444D6" w:rsidTr="004343AC">
        <w:tc>
          <w:tcPr>
            <w:tcW w:w="567" w:type="dxa"/>
          </w:tcPr>
          <w:p w:rsidR="00586BC6" w:rsidRPr="00E444D6" w:rsidRDefault="00586BC6" w:rsidP="004343AC">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r>
              <w:rPr>
                <w:rFonts w:ascii="Times New Roman" w:hAnsi="Times New Roman" w:cs="Times New Roman"/>
                <w:sz w:val="24"/>
                <w:szCs w:val="24"/>
              </w:rPr>
              <w:t>6</w:t>
            </w:r>
            <w:r w:rsidRPr="00E444D6">
              <w:rPr>
                <w:rFonts w:ascii="Times New Roman" w:hAnsi="Times New Roman" w:cs="Times New Roman"/>
                <w:sz w:val="24"/>
                <w:szCs w:val="24"/>
              </w:rPr>
              <w:t>.</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Соблюдение регламентного срока оказания государственных и муниципальных услуг в области земельных отношений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90</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2.2</w:t>
            </w:r>
          </w:p>
        </w:tc>
      </w:tr>
      <w:tr w:rsidR="00586BC6" w:rsidRPr="00E444D6" w:rsidTr="004343AC">
        <w:tc>
          <w:tcPr>
            <w:tcW w:w="567" w:type="dxa"/>
          </w:tcPr>
          <w:p w:rsidR="00586BC6" w:rsidRPr="00E444D6" w:rsidRDefault="00586BC6" w:rsidP="004343AC">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w:t>
            </w:r>
            <w:r>
              <w:rPr>
                <w:rFonts w:ascii="Times New Roman" w:hAnsi="Times New Roman" w:cs="Times New Roman"/>
                <w:sz w:val="24"/>
                <w:szCs w:val="24"/>
              </w:rPr>
              <w:t>7</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 xml:space="preserve">Доля объектов недвижимого имущества, поставленных на кадастровый учет </w:t>
            </w:r>
          </w:p>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 xml:space="preserve">от выявленных земельных участков </w:t>
            </w:r>
          </w:p>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с объектами без прав (%)</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60</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60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60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60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2</w:t>
            </w:r>
            <w:r>
              <w:rPr>
                <w:rFonts w:ascii="Times New Roman" w:hAnsi="Times New Roman" w:cs="Times New Roman"/>
                <w:sz w:val="24"/>
                <w:szCs w:val="24"/>
              </w:rPr>
              <w:t>.1.</w:t>
            </w:r>
          </w:p>
        </w:tc>
      </w:tr>
      <w:tr w:rsidR="00586BC6" w:rsidRPr="00E444D6" w:rsidTr="004343AC">
        <w:tc>
          <w:tcPr>
            <w:tcW w:w="567"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18</w:t>
            </w:r>
            <w:r w:rsidRPr="00E444D6">
              <w:rPr>
                <w:rFonts w:ascii="Times New Roman" w:hAnsi="Times New Roman" w:cs="Times New Roman"/>
                <w:sz w:val="24"/>
                <w:szCs w:val="24"/>
              </w:rPr>
              <w:t>.</w:t>
            </w:r>
          </w:p>
        </w:tc>
        <w:tc>
          <w:tcPr>
            <w:tcW w:w="1982" w:type="dxa"/>
          </w:tcPr>
          <w:p w:rsidR="00586BC6" w:rsidRPr="00E444D6" w:rsidRDefault="00586BC6" w:rsidP="00621EDA">
            <w:pPr>
              <w:pStyle w:val="ConsPlusNormal"/>
              <w:outlineLvl w:val="1"/>
              <w:rPr>
                <w:rFonts w:ascii="Times New Roman" w:hAnsi="Times New Roman" w:cs="Times New Roman"/>
                <w:sz w:val="24"/>
                <w:szCs w:val="24"/>
              </w:rPr>
            </w:pPr>
            <w:r w:rsidRPr="00E444D6">
              <w:rPr>
                <w:rFonts w:ascii="Times New Roman" w:hAnsi="Times New Roman" w:cs="Times New Roman"/>
                <w:sz w:val="24"/>
                <w:szCs w:val="24"/>
              </w:rPr>
              <w:t>Прирост земельного налога</w:t>
            </w:r>
          </w:p>
        </w:tc>
        <w:tc>
          <w:tcPr>
            <w:tcW w:w="1873" w:type="dxa"/>
          </w:tcPr>
          <w:p w:rsidR="00586BC6" w:rsidRPr="001E6212" w:rsidRDefault="00586BC6" w:rsidP="002E5438">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Отраслевой приоритетный показатель</w:t>
            </w:r>
          </w:p>
        </w:tc>
        <w:tc>
          <w:tcPr>
            <w:tcW w:w="1295"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75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w:t>
            </w:r>
          </w:p>
        </w:tc>
        <w:tc>
          <w:tcPr>
            <w:tcW w:w="1384"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3</w:t>
            </w:r>
          </w:p>
        </w:tc>
        <w:tc>
          <w:tcPr>
            <w:tcW w:w="1361" w:type="dxa"/>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395" w:type="dxa"/>
            <w:gridSpan w:val="3"/>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416" w:type="dxa"/>
            <w:gridSpan w:val="2"/>
          </w:tcPr>
          <w:p w:rsidR="00586BC6" w:rsidRPr="00E444D6" w:rsidRDefault="00586BC6" w:rsidP="00621EDA">
            <w:pPr>
              <w:pStyle w:val="ConsPlusNormal"/>
              <w:jc w:val="center"/>
              <w:outlineLvl w:val="1"/>
              <w:rPr>
                <w:rFonts w:ascii="Times New Roman" w:hAnsi="Times New Roman" w:cs="Times New Roman"/>
                <w:sz w:val="24"/>
                <w:szCs w:val="24"/>
              </w:rPr>
            </w:pPr>
            <w:r w:rsidRPr="00E444D6">
              <w:rPr>
                <w:rFonts w:ascii="Times New Roman" w:hAnsi="Times New Roman" w:cs="Times New Roman"/>
                <w:sz w:val="24"/>
                <w:szCs w:val="24"/>
              </w:rPr>
              <w:t>100</w:t>
            </w:r>
          </w:p>
        </w:tc>
        <w:tc>
          <w:tcPr>
            <w:tcW w:w="1762" w:type="dxa"/>
          </w:tcPr>
          <w:p w:rsidR="00586BC6" w:rsidRPr="00E444D6" w:rsidRDefault="00586BC6"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2.2.</w:t>
            </w:r>
          </w:p>
        </w:tc>
      </w:tr>
      <w:tr w:rsidR="00621EDA" w:rsidRPr="00E444D6" w:rsidTr="004343AC">
        <w:tc>
          <w:tcPr>
            <w:tcW w:w="567" w:type="dxa"/>
          </w:tcPr>
          <w:p w:rsidR="00621EDA" w:rsidRPr="00E444D6" w:rsidRDefault="00621EDA" w:rsidP="004343A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r w:rsidR="004343AC">
              <w:rPr>
                <w:rFonts w:ascii="Times New Roman" w:hAnsi="Times New Roman" w:cs="Times New Roman"/>
                <w:sz w:val="24"/>
                <w:szCs w:val="24"/>
              </w:rPr>
              <w:t>9</w:t>
            </w:r>
            <w:r>
              <w:rPr>
                <w:rFonts w:ascii="Times New Roman" w:hAnsi="Times New Roman" w:cs="Times New Roman"/>
                <w:sz w:val="24"/>
                <w:szCs w:val="24"/>
              </w:rPr>
              <w:t>.</w:t>
            </w:r>
          </w:p>
        </w:tc>
        <w:tc>
          <w:tcPr>
            <w:tcW w:w="1982" w:type="dxa"/>
          </w:tcPr>
          <w:p w:rsidR="00621EDA" w:rsidRPr="00E444D6" w:rsidRDefault="00621EDA" w:rsidP="00621EDA">
            <w:pPr>
              <w:pStyle w:val="ConsPlusNormal"/>
              <w:outlineLvl w:val="1"/>
              <w:rPr>
                <w:rFonts w:ascii="Times New Roman" w:hAnsi="Times New Roman" w:cs="Times New Roman"/>
                <w:sz w:val="24"/>
                <w:szCs w:val="24"/>
              </w:rPr>
            </w:pPr>
            <w:r>
              <w:rPr>
                <w:rFonts w:ascii="Times New Roman" w:hAnsi="Times New Roman" w:cs="Times New Roman"/>
                <w:sz w:val="24"/>
                <w:szCs w:val="24"/>
              </w:rPr>
              <w:t>Охрана и сохранность свободного муниципального имущества</w:t>
            </w:r>
          </w:p>
        </w:tc>
        <w:tc>
          <w:tcPr>
            <w:tcW w:w="1873" w:type="dxa"/>
          </w:tcPr>
          <w:p w:rsidR="00621EDA" w:rsidRPr="00E444D6" w:rsidRDefault="00621EDA" w:rsidP="004343A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М</w:t>
            </w:r>
            <w:r w:rsidR="004343AC">
              <w:rPr>
                <w:rFonts w:ascii="Times New Roman" w:hAnsi="Times New Roman" w:cs="Times New Roman"/>
                <w:sz w:val="24"/>
                <w:szCs w:val="24"/>
              </w:rPr>
              <w:t>униципальная программа</w:t>
            </w:r>
          </w:p>
        </w:tc>
        <w:tc>
          <w:tcPr>
            <w:tcW w:w="1295" w:type="dxa"/>
          </w:tcPr>
          <w:p w:rsidR="00621EDA" w:rsidRPr="00E444D6" w:rsidRDefault="00621EDA"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шт.</w:t>
            </w:r>
          </w:p>
        </w:tc>
        <w:tc>
          <w:tcPr>
            <w:tcW w:w="1751" w:type="dxa"/>
          </w:tcPr>
          <w:p w:rsidR="00621EDA" w:rsidRPr="00E444D6" w:rsidRDefault="004343AC"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384" w:type="dxa"/>
          </w:tcPr>
          <w:p w:rsidR="00621EDA" w:rsidRPr="00E444D6" w:rsidRDefault="004343AC"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w:t>
            </w:r>
          </w:p>
        </w:tc>
        <w:tc>
          <w:tcPr>
            <w:tcW w:w="1361" w:type="dxa"/>
          </w:tcPr>
          <w:p w:rsidR="00621EDA" w:rsidRPr="00E444D6" w:rsidRDefault="00247BA5"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4</w:t>
            </w:r>
          </w:p>
        </w:tc>
        <w:tc>
          <w:tcPr>
            <w:tcW w:w="1395" w:type="dxa"/>
            <w:gridSpan w:val="3"/>
          </w:tcPr>
          <w:p w:rsidR="00621EDA" w:rsidRPr="00E444D6" w:rsidRDefault="00CB551F"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416" w:type="dxa"/>
            <w:gridSpan w:val="2"/>
          </w:tcPr>
          <w:p w:rsidR="00621EDA" w:rsidRPr="00E444D6" w:rsidRDefault="00CB551F"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762" w:type="dxa"/>
          </w:tcPr>
          <w:p w:rsidR="00621EDA" w:rsidRPr="00E444D6" w:rsidRDefault="00247BA5"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2.3.</w:t>
            </w:r>
          </w:p>
        </w:tc>
      </w:tr>
      <w:tr w:rsidR="004343AC" w:rsidRPr="00E444D6" w:rsidTr="004343AC">
        <w:tc>
          <w:tcPr>
            <w:tcW w:w="567" w:type="dxa"/>
          </w:tcPr>
          <w:p w:rsidR="004343AC" w:rsidRDefault="004343AC" w:rsidP="004343A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20.</w:t>
            </w:r>
          </w:p>
        </w:tc>
        <w:tc>
          <w:tcPr>
            <w:tcW w:w="1982" w:type="dxa"/>
          </w:tcPr>
          <w:p w:rsidR="004343AC" w:rsidRDefault="004343AC" w:rsidP="00621EDA">
            <w:pPr>
              <w:pStyle w:val="ConsPlusNormal"/>
              <w:outlineLvl w:val="1"/>
              <w:rPr>
                <w:rFonts w:ascii="Times New Roman" w:hAnsi="Times New Roman" w:cs="Times New Roman"/>
                <w:sz w:val="24"/>
                <w:szCs w:val="24"/>
              </w:rPr>
            </w:pPr>
            <w:r>
              <w:rPr>
                <w:rFonts w:ascii="Times New Roman" w:hAnsi="Times New Roman" w:cs="Times New Roman"/>
                <w:color w:val="000000"/>
                <w:sz w:val="24"/>
                <w:szCs w:val="24"/>
              </w:rPr>
              <w:t>Содержание и ремонт нежилых муниципальных помещений в жилых домах</w:t>
            </w:r>
          </w:p>
        </w:tc>
        <w:tc>
          <w:tcPr>
            <w:tcW w:w="1873" w:type="dxa"/>
          </w:tcPr>
          <w:p w:rsidR="004343AC" w:rsidRPr="00E444D6" w:rsidRDefault="004343AC" w:rsidP="00D9763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Муниципальная программа</w:t>
            </w:r>
          </w:p>
        </w:tc>
        <w:tc>
          <w:tcPr>
            <w:tcW w:w="1295" w:type="dxa"/>
          </w:tcPr>
          <w:p w:rsidR="004343AC" w:rsidRPr="00E444D6" w:rsidRDefault="004343AC" w:rsidP="00D97630">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шт.</w:t>
            </w:r>
          </w:p>
        </w:tc>
        <w:tc>
          <w:tcPr>
            <w:tcW w:w="1751" w:type="dxa"/>
          </w:tcPr>
          <w:p w:rsidR="004343AC" w:rsidRDefault="004343AC"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384" w:type="dxa"/>
          </w:tcPr>
          <w:p w:rsidR="004343AC" w:rsidRDefault="004343AC"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17</w:t>
            </w:r>
          </w:p>
        </w:tc>
        <w:tc>
          <w:tcPr>
            <w:tcW w:w="1361" w:type="dxa"/>
          </w:tcPr>
          <w:p w:rsidR="004343AC" w:rsidRDefault="00247BA5"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17</w:t>
            </w:r>
          </w:p>
        </w:tc>
        <w:tc>
          <w:tcPr>
            <w:tcW w:w="1395" w:type="dxa"/>
            <w:gridSpan w:val="3"/>
          </w:tcPr>
          <w:p w:rsidR="004343AC" w:rsidRPr="00E444D6" w:rsidRDefault="004343AC"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416" w:type="dxa"/>
            <w:gridSpan w:val="2"/>
          </w:tcPr>
          <w:p w:rsidR="004343AC" w:rsidRPr="00E444D6" w:rsidRDefault="004343AC"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p>
        </w:tc>
        <w:tc>
          <w:tcPr>
            <w:tcW w:w="1762" w:type="dxa"/>
          </w:tcPr>
          <w:p w:rsidR="004343AC" w:rsidRPr="00E444D6" w:rsidRDefault="00247BA5" w:rsidP="00621ED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2.4.</w:t>
            </w:r>
          </w:p>
        </w:tc>
      </w:tr>
    </w:tbl>
    <w:p w:rsidR="00EC748F" w:rsidRPr="00E444D6" w:rsidRDefault="00EC748F" w:rsidP="00EC748F">
      <w:pPr>
        <w:pStyle w:val="ConsPlusNormal"/>
        <w:jc w:val="right"/>
        <w:outlineLvl w:val="1"/>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sectPr w:rsidR="00EC748F" w:rsidSect="00E2575C">
          <w:type w:val="continuous"/>
          <w:pgSz w:w="16838" w:h="11905" w:orient="landscape"/>
          <w:pgMar w:top="1134" w:right="567" w:bottom="1134" w:left="1701" w:header="0" w:footer="0" w:gutter="0"/>
          <w:cols w:space="720"/>
        </w:sectPr>
      </w:pPr>
    </w:p>
    <w:p w:rsidR="00EC748F" w:rsidRDefault="00EC748F" w:rsidP="00EC748F">
      <w:pPr>
        <w:autoSpaceDE w:val="0"/>
        <w:autoSpaceDN w:val="0"/>
        <w:adjustRightInd w:val="0"/>
        <w:ind w:left="705"/>
        <w:jc w:val="center"/>
        <w:outlineLvl w:val="1"/>
        <w:rPr>
          <w:b/>
        </w:rPr>
      </w:pPr>
      <w:r>
        <w:rPr>
          <w:b/>
        </w:rPr>
        <w:t>1</w:t>
      </w:r>
      <w:r w:rsidR="00CA6EC1">
        <w:rPr>
          <w:b/>
        </w:rPr>
        <w:t>1</w:t>
      </w:r>
      <w:r>
        <w:rPr>
          <w:b/>
        </w:rPr>
        <w:t>.</w:t>
      </w:r>
      <w:r w:rsidRPr="00A55859">
        <w:rPr>
          <w:b/>
        </w:rPr>
        <w:t>Методика расчета значений планируемых результатов реализации муниципальной программы (наименование измерения, источник данных, порядок расчетов).</w:t>
      </w:r>
    </w:p>
    <w:p w:rsidR="00EC748F" w:rsidRDefault="00EC748F" w:rsidP="00EC748F">
      <w:pPr>
        <w:autoSpaceDE w:val="0"/>
        <w:autoSpaceDN w:val="0"/>
        <w:adjustRightInd w:val="0"/>
        <w:ind w:left="705"/>
        <w:jc w:val="center"/>
        <w:outlineLvl w:val="1"/>
      </w:pPr>
    </w:p>
    <w:p w:rsidR="00EC748F" w:rsidRPr="0024398A" w:rsidRDefault="00EC748F" w:rsidP="00EC748F">
      <w:pPr>
        <w:widowControl w:val="0"/>
        <w:autoSpaceDE w:val="0"/>
        <w:autoSpaceDN w:val="0"/>
        <w:adjustRightInd w:val="0"/>
        <w:jc w:val="center"/>
        <w:rPr>
          <w:rFonts w:eastAsiaTheme="minorEastAsia"/>
          <w:b/>
        </w:rPr>
      </w:pPr>
      <w:r>
        <w:rPr>
          <w:rFonts w:eastAsiaTheme="minorEastAsia"/>
          <w:b/>
        </w:rPr>
        <w:t>1</w:t>
      </w:r>
      <w:r w:rsidR="00CA6EC1">
        <w:rPr>
          <w:rFonts w:eastAsiaTheme="minorEastAsia"/>
          <w:b/>
        </w:rPr>
        <w:t>1</w:t>
      </w:r>
      <w:r>
        <w:rPr>
          <w:rFonts w:eastAsiaTheme="minorEastAsia"/>
          <w:b/>
        </w:rPr>
        <w:t>.</w:t>
      </w:r>
      <w:r w:rsidRPr="0024398A">
        <w:rPr>
          <w:rFonts w:eastAsiaTheme="minorEastAsia"/>
          <w:b/>
        </w:rPr>
        <w:t xml:space="preserve">1. Показатель «Собираемость от арендной платы за земельные участки, </w:t>
      </w:r>
      <w:r>
        <w:rPr>
          <w:rFonts w:eastAsiaTheme="minorEastAsia"/>
          <w:b/>
        </w:rPr>
        <w:t xml:space="preserve">государственная </w:t>
      </w:r>
      <w:r w:rsidRPr="0024398A">
        <w:rPr>
          <w:rFonts w:eastAsiaTheme="minorEastAsia"/>
          <w:b/>
        </w:rPr>
        <w:t>собственность на которые не разграничена»</w:t>
      </w:r>
    </w:p>
    <w:p w:rsidR="00EC748F" w:rsidRPr="0024398A" w:rsidRDefault="00EC748F" w:rsidP="00EC748F">
      <w:pPr>
        <w:widowControl w:val="0"/>
        <w:autoSpaceDE w:val="0"/>
        <w:autoSpaceDN w:val="0"/>
        <w:adjustRightInd w:val="0"/>
        <w:jc w:val="center"/>
        <w:rPr>
          <w:rFonts w:eastAsiaTheme="minorEastAsia"/>
          <w:b/>
        </w:rPr>
      </w:pPr>
    </w:p>
    <w:p w:rsidR="00EC748F" w:rsidRPr="0024398A" w:rsidRDefault="00EC748F" w:rsidP="00EC748F">
      <w:pPr>
        <w:ind w:firstLine="709"/>
        <w:jc w:val="both"/>
        <w:rPr>
          <w:rFonts w:eastAsiaTheme="minorHAnsi"/>
          <w:lang w:eastAsia="en-US"/>
        </w:rPr>
      </w:pPr>
      <w:r w:rsidRPr="0024398A">
        <w:rPr>
          <w:rFonts w:eastAsiaTheme="minorHAnsi"/>
          <w:lang w:eastAsia="en-US"/>
        </w:rPr>
        <w:t>Основной целью показателя является максимальное поступление начисленных арендных платежей по договорам аренды земельных участков в консолидированный бюджет.</w:t>
      </w:r>
    </w:p>
    <w:p w:rsidR="00EC748F" w:rsidRPr="0024398A" w:rsidRDefault="00EC748F" w:rsidP="00EC748F">
      <w:pPr>
        <w:ind w:firstLine="709"/>
        <w:jc w:val="both"/>
        <w:rPr>
          <w:rFonts w:eastAsiaTheme="minorHAnsi"/>
          <w:lang w:eastAsia="en-US"/>
        </w:rPr>
      </w:pPr>
      <w:r w:rsidRPr="0024398A">
        <w:rPr>
          <w:rFonts w:eastAsiaTheme="minorHAnsi"/>
          <w:lang w:eastAsia="en-US"/>
        </w:rPr>
        <w:t>Расчет показателя осуществляется по следующей формуле:</w:t>
      </w:r>
    </w:p>
    <w:p w:rsidR="00EC748F" w:rsidRPr="0024398A" w:rsidRDefault="00EC748F" w:rsidP="00EC748F">
      <w:pPr>
        <w:ind w:firstLine="709"/>
        <w:jc w:val="both"/>
        <w:rPr>
          <w:rFonts w:eastAsiaTheme="minorHAnsi"/>
          <w:lang w:eastAsia="en-US"/>
        </w:rPr>
      </w:pPr>
    </w:p>
    <w:p w:rsidR="00EC748F" w:rsidRPr="0024398A" w:rsidRDefault="00EC748F" w:rsidP="00EC748F">
      <w:pPr>
        <w:ind w:left="1560" w:firstLine="709"/>
        <w:jc w:val="both"/>
        <w:rPr>
          <w:rFonts w:eastAsiaTheme="minorHAnsi"/>
          <w:lang w:eastAsia="en-US"/>
        </w:rPr>
      </w:pPr>
      <m:oMath>
        <m:r>
          <m:rPr>
            <m:sty m:val="p"/>
          </m:rPr>
          <w:rPr>
            <w:rFonts w:ascii="Cambria Math" w:eastAsiaTheme="minorHAnsi" w:hAnsi="Cambria Math"/>
            <w:lang w:eastAsia="en-US"/>
          </w:rPr>
          <m:t>Сап=</m:t>
        </m:r>
        <m:f>
          <m:fPr>
            <m:ctrlPr>
              <w:rPr>
                <w:rFonts w:ascii="Cambria Math" w:eastAsiaTheme="minorHAnsi" w:hAnsi="Cambria Math"/>
                <w:lang w:eastAsia="en-US"/>
              </w:rPr>
            </m:ctrlPr>
          </m:fPr>
          <m:num>
            <m:r>
              <w:rPr>
                <w:rFonts w:ascii="Cambria Math" w:eastAsiaTheme="minorHAnsi" w:hAnsi="Cambria Math"/>
                <w:lang w:eastAsia="en-US"/>
              </w:rPr>
              <m:t>Гн</m:t>
            </m:r>
          </m:num>
          <m:den>
            <m:r>
              <m:rPr>
                <m:sty m:val="p"/>
              </m:rPr>
              <w:rPr>
                <w:rFonts w:ascii="Cambria Math" w:eastAsiaTheme="minorHAnsi" w:hAnsi="Cambria Math"/>
                <w:lang w:eastAsia="en-US"/>
              </w:rPr>
              <m:t>Фп</m:t>
            </m:r>
          </m:den>
        </m:f>
        <m:r>
          <m:rPr>
            <m:sty m:val="p"/>
          </m:rPr>
          <w:rPr>
            <w:rFonts w:ascii="Cambria Math" w:eastAsiaTheme="minorHAnsi" w:hAnsi="Cambria Math"/>
            <w:lang w:eastAsia="en-US"/>
          </w:rPr>
          <m:t>*100</m:t>
        </m:r>
      </m:oMath>
      <w:r w:rsidRPr="0024398A">
        <w:rPr>
          <w:rFonts w:eastAsiaTheme="minorEastAsia"/>
          <w:lang w:eastAsia="en-US"/>
        </w:rPr>
        <w:t xml:space="preserve">, где </w:t>
      </w:r>
    </w:p>
    <w:p w:rsidR="00EC748F" w:rsidRPr="0024398A" w:rsidRDefault="00EC748F" w:rsidP="00EC748F">
      <w:pPr>
        <w:ind w:firstLine="709"/>
        <w:jc w:val="both"/>
        <w:rPr>
          <w:rFonts w:eastAsiaTheme="minorHAnsi"/>
          <w:lang w:eastAsia="en-US"/>
        </w:rPr>
      </w:pPr>
      <w:r w:rsidRPr="0024398A">
        <w:rPr>
          <w:rFonts w:eastAsiaTheme="minorHAnsi"/>
          <w:b/>
          <w:lang w:eastAsia="en-US"/>
        </w:rPr>
        <w:t>Сап</w:t>
      </w:r>
      <w:r w:rsidRPr="0024398A">
        <w:rPr>
          <w:rFonts w:eastAsiaTheme="minorHAnsi"/>
          <w:lang w:eastAsia="en-US"/>
        </w:rPr>
        <w:t xml:space="preserve"> – показатель «% собираемости арендной платы за земельные участки, собственность на которые не разграничена». </w:t>
      </w:r>
    </w:p>
    <w:p w:rsidR="00EC748F" w:rsidRPr="0024398A" w:rsidRDefault="00EC748F" w:rsidP="00EC748F">
      <w:pPr>
        <w:ind w:firstLine="709"/>
        <w:jc w:val="both"/>
        <w:rPr>
          <w:rFonts w:eastAsiaTheme="minorHAnsi"/>
          <w:lang w:eastAsia="en-US"/>
        </w:rPr>
      </w:pPr>
      <w:r w:rsidRPr="0024398A">
        <w:rPr>
          <w:rFonts w:eastAsiaTheme="minorHAnsi"/>
          <w:b/>
          <w:lang w:eastAsia="en-US"/>
        </w:rPr>
        <w:t xml:space="preserve">Гн – </w:t>
      </w:r>
      <w:r w:rsidRPr="0024398A">
        <w:rPr>
          <w:rFonts w:eastAsiaTheme="minorHAnsi"/>
          <w:lang w:eastAsia="en-US"/>
        </w:rPr>
        <w:t xml:space="preserve">годовые начисления по договорам аренды земельных участков, собственность на которые не разграничена, заключенными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течении отчетного года. </w:t>
      </w:r>
    </w:p>
    <w:p w:rsidR="00EC748F" w:rsidRPr="0024398A" w:rsidRDefault="00EC748F" w:rsidP="00EC748F">
      <w:pPr>
        <w:ind w:firstLine="709"/>
        <w:jc w:val="both"/>
        <w:rPr>
          <w:rFonts w:eastAsiaTheme="minorHAnsi"/>
          <w:lang w:eastAsia="en-US"/>
        </w:rPr>
      </w:pPr>
      <w:r w:rsidRPr="0024398A">
        <w:rPr>
          <w:rFonts w:eastAsiaTheme="minorHAnsi"/>
          <w:b/>
          <w:lang w:eastAsia="en-US"/>
        </w:rPr>
        <w:t>Фп</w:t>
      </w:r>
      <w:r w:rsidRPr="0024398A">
        <w:rPr>
          <w:rFonts w:eastAsiaTheme="minorHAnsi"/>
          <w:lang w:eastAsia="en-US"/>
        </w:rPr>
        <w:t xml:space="preserve"> – общая сумма денежных средств, поступивших в бюджет муниципального образования от арендной платы за земельные участки собственность на которые не разграничена, за исключением средств от продажи права аренды по состоянию на 01 число отчетного месяца.</w:t>
      </w:r>
    </w:p>
    <w:p w:rsidR="00EC748F" w:rsidRPr="0024398A" w:rsidRDefault="00EC748F" w:rsidP="00EC748F">
      <w:pPr>
        <w:widowControl w:val="0"/>
        <w:autoSpaceDE w:val="0"/>
        <w:autoSpaceDN w:val="0"/>
        <w:adjustRightInd w:val="0"/>
        <w:jc w:val="center"/>
        <w:rPr>
          <w:rFonts w:eastAsiaTheme="minorEastAsia"/>
          <w:b/>
        </w:rPr>
      </w:pPr>
    </w:p>
    <w:p w:rsidR="00EC748F" w:rsidRPr="0024398A" w:rsidRDefault="00EC748F" w:rsidP="00EC748F">
      <w:pPr>
        <w:widowControl w:val="0"/>
        <w:autoSpaceDE w:val="0"/>
        <w:autoSpaceDN w:val="0"/>
        <w:adjustRightInd w:val="0"/>
        <w:jc w:val="center"/>
        <w:rPr>
          <w:rFonts w:eastAsiaTheme="minorEastAsia"/>
          <w:b/>
        </w:rPr>
      </w:pPr>
      <w:r>
        <w:rPr>
          <w:rFonts w:eastAsiaTheme="minorEastAsia"/>
          <w:b/>
        </w:rPr>
        <w:t>1</w:t>
      </w:r>
      <w:r w:rsidR="00CA6EC1">
        <w:rPr>
          <w:rFonts w:eastAsiaTheme="minorEastAsia"/>
          <w:b/>
        </w:rPr>
        <w:t>1</w:t>
      </w:r>
      <w:r>
        <w:rPr>
          <w:rFonts w:eastAsiaTheme="minorEastAsia"/>
          <w:b/>
        </w:rPr>
        <w:t>.</w:t>
      </w:r>
      <w:r w:rsidRPr="0024398A">
        <w:rPr>
          <w:rFonts w:eastAsiaTheme="minorEastAsia"/>
          <w:b/>
        </w:rPr>
        <w:t>2. Показатель «Собираемость от арендной платы за муниципальное имущество»</w:t>
      </w:r>
    </w:p>
    <w:p w:rsidR="00EC748F" w:rsidRPr="0024398A" w:rsidRDefault="00EC748F" w:rsidP="00EC748F">
      <w:pPr>
        <w:ind w:firstLine="709"/>
        <w:jc w:val="both"/>
        <w:rPr>
          <w:rFonts w:eastAsiaTheme="minorHAnsi"/>
          <w:lang w:eastAsia="en-US"/>
        </w:rPr>
      </w:pPr>
      <w:r w:rsidRPr="0024398A">
        <w:rPr>
          <w:rFonts w:eastAsiaTheme="minorHAnsi"/>
          <w:lang w:eastAsia="en-US"/>
        </w:rPr>
        <w:t>Основной целью показателя является максимальное поступление начисленных арендных платежей по договорам аренды муниципального имущества в консолидированный бюджет.</w:t>
      </w:r>
    </w:p>
    <w:p w:rsidR="00EC748F" w:rsidRPr="0024398A" w:rsidRDefault="00EC748F" w:rsidP="00EC748F">
      <w:pPr>
        <w:ind w:firstLine="709"/>
        <w:jc w:val="both"/>
        <w:rPr>
          <w:rFonts w:eastAsiaTheme="minorHAnsi"/>
          <w:lang w:eastAsia="en-US"/>
        </w:rPr>
      </w:pPr>
      <w:r w:rsidRPr="0024398A">
        <w:rPr>
          <w:rFonts w:eastAsiaTheme="minorHAnsi"/>
          <w:lang w:eastAsia="en-US"/>
        </w:rPr>
        <w:t>Расчет показателя осуществляется по следующей формуле:</w:t>
      </w:r>
    </w:p>
    <w:p w:rsidR="00EC748F" w:rsidRPr="0024398A" w:rsidRDefault="00EC748F" w:rsidP="00EC748F">
      <w:pPr>
        <w:ind w:firstLine="709"/>
        <w:jc w:val="both"/>
        <w:rPr>
          <w:rFonts w:eastAsiaTheme="minorHAnsi"/>
          <w:lang w:eastAsia="en-US"/>
        </w:rPr>
      </w:pPr>
    </w:p>
    <w:p w:rsidR="00EC748F" w:rsidRPr="0024398A" w:rsidRDefault="00EC748F" w:rsidP="00EC748F">
      <w:pPr>
        <w:ind w:left="1560" w:firstLine="709"/>
        <w:jc w:val="both"/>
        <w:rPr>
          <w:rFonts w:eastAsiaTheme="minorHAnsi"/>
          <w:lang w:eastAsia="en-US"/>
        </w:rPr>
      </w:pPr>
      <m:oMath>
        <m:r>
          <m:rPr>
            <m:sty m:val="p"/>
          </m:rPr>
          <w:rPr>
            <w:rFonts w:ascii="Cambria Math" w:eastAsiaTheme="minorHAnsi" w:hAnsi="Cambria Math"/>
            <w:lang w:eastAsia="en-US"/>
          </w:rPr>
          <m:t>Сап=</m:t>
        </m:r>
        <m:f>
          <m:fPr>
            <m:ctrlPr>
              <w:rPr>
                <w:rFonts w:ascii="Cambria Math" w:eastAsiaTheme="minorHAnsi" w:hAnsi="Cambria Math"/>
                <w:lang w:eastAsia="en-US"/>
              </w:rPr>
            </m:ctrlPr>
          </m:fPr>
          <m:num>
            <m:r>
              <w:rPr>
                <w:rFonts w:ascii="Cambria Math" w:eastAsiaTheme="minorHAnsi" w:hAnsi="Cambria Math"/>
                <w:lang w:eastAsia="en-US"/>
              </w:rPr>
              <m:t>Гн</m:t>
            </m:r>
          </m:num>
          <m:den>
            <m:r>
              <m:rPr>
                <m:sty m:val="p"/>
              </m:rPr>
              <w:rPr>
                <w:rFonts w:ascii="Cambria Math" w:eastAsiaTheme="minorHAnsi" w:hAnsi="Cambria Math"/>
                <w:lang w:eastAsia="en-US"/>
              </w:rPr>
              <m:t>Фп</m:t>
            </m:r>
          </m:den>
        </m:f>
        <m:r>
          <m:rPr>
            <m:sty m:val="p"/>
          </m:rPr>
          <w:rPr>
            <w:rFonts w:ascii="Cambria Math" w:eastAsiaTheme="minorHAnsi" w:hAnsi="Cambria Math"/>
            <w:lang w:eastAsia="en-US"/>
          </w:rPr>
          <m:t>*100</m:t>
        </m:r>
      </m:oMath>
      <w:r w:rsidRPr="0024398A">
        <w:rPr>
          <w:rFonts w:eastAsiaTheme="minorEastAsia"/>
          <w:lang w:eastAsia="en-US"/>
        </w:rPr>
        <w:t xml:space="preserve">, где </w:t>
      </w:r>
    </w:p>
    <w:p w:rsidR="00EC748F" w:rsidRPr="0024398A" w:rsidRDefault="00EC748F" w:rsidP="00EC748F">
      <w:pPr>
        <w:ind w:firstLine="709"/>
        <w:jc w:val="both"/>
        <w:rPr>
          <w:rFonts w:eastAsiaTheme="minorHAnsi"/>
          <w:lang w:eastAsia="en-US"/>
        </w:rPr>
      </w:pPr>
      <w:r w:rsidRPr="0024398A">
        <w:rPr>
          <w:rFonts w:eastAsiaTheme="minorHAnsi"/>
          <w:b/>
          <w:lang w:eastAsia="en-US"/>
        </w:rPr>
        <w:t>Сап</w:t>
      </w:r>
      <w:r w:rsidRPr="0024398A">
        <w:rPr>
          <w:rFonts w:eastAsiaTheme="minorHAnsi"/>
          <w:lang w:eastAsia="en-US"/>
        </w:rPr>
        <w:t xml:space="preserve"> – показатель «% собираемости арендной платы за муниципальное имущество». </w:t>
      </w:r>
    </w:p>
    <w:p w:rsidR="00EC748F" w:rsidRPr="0024398A" w:rsidRDefault="00EC748F" w:rsidP="00EC748F">
      <w:pPr>
        <w:ind w:firstLine="709"/>
        <w:jc w:val="both"/>
        <w:rPr>
          <w:rFonts w:eastAsiaTheme="minorHAnsi"/>
          <w:lang w:eastAsia="en-US"/>
        </w:rPr>
      </w:pPr>
      <w:r w:rsidRPr="0024398A">
        <w:rPr>
          <w:rFonts w:eastAsiaTheme="minorHAnsi"/>
          <w:b/>
          <w:lang w:eastAsia="en-US"/>
        </w:rPr>
        <w:t xml:space="preserve">Гн – </w:t>
      </w:r>
      <w:r w:rsidRPr="0024398A">
        <w:rPr>
          <w:rFonts w:eastAsiaTheme="minorHAnsi"/>
          <w:lang w:eastAsia="en-US"/>
        </w:rPr>
        <w:t xml:space="preserve">годовые начисления по договорам аренды муниципального имущества, заключенными органом местного самоуправления по состоянию на 01 января отчетного года, без учета годовых начислений по договорам аренды, заключенным с организациями, находящимися в стадии банкротства. Указанная цифра не может быть скорректирована в течении отчетного года. </w:t>
      </w:r>
    </w:p>
    <w:p w:rsidR="00EC748F" w:rsidRPr="0024398A" w:rsidRDefault="00EC748F" w:rsidP="00EC748F">
      <w:pPr>
        <w:ind w:firstLine="709"/>
        <w:jc w:val="both"/>
        <w:rPr>
          <w:rFonts w:eastAsiaTheme="minorHAnsi"/>
          <w:lang w:eastAsia="en-US"/>
        </w:rPr>
      </w:pPr>
      <w:r w:rsidRPr="0024398A">
        <w:rPr>
          <w:rFonts w:eastAsiaTheme="minorHAnsi"/>
          <w:b/>
          <w:lang w:eastAsia="en-US"/>
        </w:rPr>
        <w:t>Фп</w:t>
      </w:r>
      <w:r w:rsidRPr="0024398A">
        <w:rPr>
          <w:rFonts w:eastAsiaTheme="minorHAnsi"/>
          <w:lang w:eastAsia="en-US"/>
        </w:rPr>
        <w:t xml:space="preserve"> – общая сумма денежных средств, поступивших в бюджет муниципального образования от арендной платы за муниципальное имущество по состоянию на 01 число отчетного месяца.</w:t>
      </w:r>
    </w:p>
    <w:p w:rsidR="00EC748F" w:rsidRPr="0024398A" w:rsidRDefault="00EC748F" w:rsidP="00EC748F">
      <w:pPr>
        <w:widowControl w:val="0"/>
        <w:autoSpaceDE w:val="0"/>
        <w:autoSpaceDN w:val="0"/>
        <w:adjustRightInd w:val="0"/>
        <w:jc w:val="center"/>
        <w:rPr>
          <w:rFonts w:eastAsiaTheme="minorEastAsia"/>
          <w:b/>
        </w:rPr>
      </w:pPr>
    </w:p>
    <w:p w:rsidR="00EC748F" w:rsidRPr="0024398A" w:rsidRDefault="00EC748F" w:rsidP="00EC748F">
      <w:pPr>
        <w:widowControl w:val="0"/>
        <w:autoSpaceDE w:val="0"/>
        <w:autoSpaceDN w:val="0"/>
        <w:adjustRightInd w:val="0"/>
        <w:jc w:val="center"/>
        <w:rPr>
          <w:rFonts w:eastAsiaTheme="minorEastAsia"/>
          <w:b/>
        </w:rPr>
      </w:pPr>
      <w:r>
        <w:rPr>
          <w:rFonts w:eastAsiaTheme="minorEastAsia"/>
          <w:b/>
        </w:rPr>
        <w:t>1</w:t>
      </w:r>
      <w:r w:rsidR="00CA6EC1">
        <w:rPr>
          <w:rFonts w:eastAsiaTheme="minorEastAsia"/>
          <w:b/>
        </w:rPr>
        <w:t>1</w:t>
      </w:r>
      <w:r>
        <w:rPr>
          <w:rFonts w:eastAsiaTheme="minorEastAsia"/>
          <w:b/>
        </w:rPr>
        <w:t>.</w:t>
      </w:r>
      <w:r w:rsidRPr="0024398A">
        <w:rPr>
          <w:rFonts w:eastAsiaTheme="minorEastAsia"/>
          <w:b/>
        </w:rPr>
        <w:t xml:space="preserve">3. Показатель «Погашение задолженности прошлых лет по арендной плате за земельные участки, </w:t>
      </w:r>
      <w:r>
        <w:rPr>
          <w:rFonts w:eastAsiaTheme="minorEastAsia"/>
          <w:b/>
        </w:rPr>
        <w:t xml:space="preserve">государственная </w:t>
      </w:r>
      <w:r w:rsidRPr="0024398A">
        <w:rPr>
          <w:rFonts w:eastAsiaTheme="minorEastAsia"/>
          <w:b/>
        </w:rPr>
        <w:t xml:space="preserve">собственность на которые не разграничена» </w:t>
      </w:r>
    </w:p>
    <w:p w:rsidR="00EC748F" w:rsidRPr="0024398A" w:rsidRDefault="00EC748F" w:rsidP="00EC748F">
      <w:pPr>
        <w:widowControl w:val="0"/>
        <w:autoSpaceDE w:val="0"/>
        <w:autoSpaceDN w:val="0"/>
        <w:adjustRightInd w:val="0"/>
        <w:jc w:val="center"/>
        <w:rPr>
          <w:rFonts w:eastAsiaTheme="minorEastAsia"/>
          <w:b/>
        </w:rPr>
      </w:pPr>
    </w:p>
    <w:p w:rsidR="00EC748F" w:rsidRPr="0024398A" w:rsidRDefault="00EC748F" w:rsidP="00EC748F">
      <w:pPr>
        <w:ind w:firstLine="709"/>
        <w:jc w:val="both"/>
        <w:rPr>
          <w:rFonts w:eastAsiaTheme="minorHAnsi"/>
          <w:lang w:eastAsia="en-US"/>
        </w:rPr>
      </w:pPr>
      <w:r w:rsidRPr="0024398A">
        <w:rPr>
          <w:rFonts w:eastAsiaTheme="minorHAnsi"/>
          <w:lang w:eastAsia="en-US"/>
        </w:rPr>
        <w:t xml:space="preserve">Показатель отражает работу с арендаторами-должниками, задолженность которых была образована на конец года, предшествующего отчетному. </w:t>
      </w:r>
    </w:p>
    <w:p w:rsidR="00EC748F" w:rsidRPr="0024398A" w:rsidRDefault="00EC748F" w:rsidP="00EC748F">
      <w:pPr>
        <w:ind w:firstLine="709"/>
        <w:jc w:val="both"/>
        <w:rPr>
          <w:rFonts w:eastAsiaTheme="minorHAnsi"/>
          <w:lang w:eastAsia="en-US"/>
        </w:rPr>
      </w:pPr>
      <w:r w:rsidRPr="0024398A">
        <w:rPr>
          <w:rFonts w:eastAsiaTheme="minorHAnsi"/>
          <w:lang w:eastAsia="en-US"/>
        </w:rPr>
        <w:t xml:space="preserve">Основной целью показателя является поступление в консолидированный бюджет денежных средств не менее 20 % от задолженности, которая была образована на конец года, предшествующего отчетному году. </w:t>
      </w:r>
    </w:p>
    <w:p w:rsidR="00EC748F" w:rsidRPr="0024398A" w:rsidRDefault="00EC748F" w:rsidP="00EC748F">
      <w:pPr>
        <w:ind w:firstLine="709"/>
        <w:jc w:val="both"/>
        <w:rPr>
          <w:rFonts w:eastAsiaTheme="minorHAnsi"/>
          <w:lang w:eastAsia="en-US"/>
        </w:rPr>
      </w:pPr>
      <w:r w:rsidRPr="0024398A">
        <w:rPr>
          <w:rFonts w:eastAsiaTheme="minorHAnsi"/>
          <w:lang w:eastAsia="en-US"/>
        </w:rPr>
        <w:t>Расчет показателя осуществляется по следующей формуле:</w:t>
      </w:r>
    </w:p>
    <w:p w:rsidR="00EC748F" w:rsidRPr="0024398A" w:rsidRDefault="00EC748F" w:rsidP="00EC748F">
      <w:pPr>
        <w:ind w:firstLine="709"/>
        <w:jc w:val="both"/>
        <w:rPr>
          <w:rFonts w:eastAsiaTheme="minorHAnsi"/>
          <w:lang w:eastAsia="en-US"/>
        </w:rPr>
      </w:pPr>
    </w:p>
    <w:p w:rsidR="00EC748F" w:rsidRPr="0024398A" w:rsidRDefault="00EC748F" w:rsidP="00EC748F">
      <w:pPr>
        <w:ind w:left="1560" w:firstLine="709"/>
        <w:jc w:val="both"/>
        <w:rPr>
          <w:rFonts w:eastAsiaTheme="minorHAnsi"/>
          <w:lang w:eastAsia="en-US"/>
        </w:rPr>
      </w:pPr>
      <m:oMath>
        <m:r>
          <m:rPr>
            <m:sty m:val="p"/>
          </m:rPr>
          <w:rPr>
            <w:rFonts w:ascii="Cambria Math" w:eastAsiaTheme="minorHAnsi" w:hAnsi="Cambria Math"/>
            <w:lang w:eastAsia="en-US"/>
          </w:rPr>
          <m:t>Пз=</m:t>
        </m:r>
        <m:f>
          <m:fPr>
            <m:ctrlPr>
              <w:rPr>
                <w:rFonts w:ascii="Cambria Math" w:eastAsiaTheme="minorHAnsi" w:hAnsi="Cambria Math"/>
                <w:lang w:eastAsia="en-US"/>
              </w:rPr>
            </m:ctrlPr>
          </m:fPr>
          <m:num>
            <m:r>
              <m:rPr>
                <m:sty m:val="p"/>
              </m:rPr>
              <w:rPr>
                <w:rFonts w:ascii="Cambria Math" w:eastAsiaTheme="minorHAnsi" w:hAnsi="Cambria Math"/>
                <w:lang w:eastAsia="en-US"/>
              </w:rPr>
              <m:t>Зв*100</m:t>
            </m:r>
          </m:num>
          <m:den>
            <m:r>
              <m:rPr>
                <m:sty m:val="p"/>
              </m:rPr>
              <w:rPr>
                <w:rFonts w:ascii="Cambria Math" w:eastAsiaTheme="minorHAnsi" w:hAnsi="Cambria Math"/>
                <w:lang w:eastAsia="en-US"/>
              </w:rPr>
              <m:t>Пп</m:t>
            </m:r>
          </m:den>
        </m:f>
      </m:oMath>
      <w:r w:rsidRPr="0024398A">
        <w:rPr>
          <w:rFonts w:eastAsiaTheme="minorHAnsi"/>
          <w:lang w:eastAsia="en-US"/>
        </w:rPr>
        <w:t xml:space="preserve"> , где</w:t>
      </w:r>
    </w:p>
    <w:p w:rsidR="00EC748F" w:rsidRPr="0024398A" w:rsidRDefault="00EC748F" w:rsidP="00EC748F">
      <w:pPr>
        <w:ind w:firstLine="709"/>
        <w:jc w:val="both"/>
        <w:rPr>
          <w:rFonts w:eastAsiaTheme="minorHAnsi"/>
          <w:lang w:eastAsia="en-US"/>
        </w:rPr>
      </w:pPr>
      <w:r w:rsidRPr="0024398A">
        <w:rPr>
          <w:rFonts w:eastAsiaTheme="minorHAnsi"/>
          <w:b/>
          <w:lang w:eastAsia="en-US"/>
        </w:rPr>
        <w:t>Пз</w:t>
      </w:r>
      <w:r w:rsidRPr="0024398A">
        <w:rPr>
          <w:rFonts w:eastAsiaTheme="minorHAnsi"/>
          <w:lang w:eastAsia="en-US"/>
        </w:rPr>
        <w:t xml:space="preserve"> – показатель «% погашения задолженности прошлых лет по арендной плате за земельные участки, собственность на которые не разграничена». </w:t>
      </w:r>
    </w:p>
    <w:p w:rsidR="00EC748F" w:rsidRPr="0024398A" w:rsidRDefault="00EC748F" w:rsidP="00EC748F">
      <w:pPr>
        <w:ind w:firstLine="709"/>
        <w:jc w:val="both"/>
        <w:rPr>
          <w:rFonts w:eastAsiaTheme="minorHAnsi"/>
          <w:lang w:eastAsia="en-US"/>
        </w:rPr>
      </w:pPr>
      <w:r w:rsidRPr="0024398A">
        <w:rPr>
          <w:rFonts w:eastAsiaTheme="minorHAnsi"/>
          <w:b/>
          <w:lang w:eastAsia="en-US"/>
        </w:rPr>
        <w:t>Зв</w:t>
      </w:r>
      <w:r w:rsidRPr="0024398A">
        <w:rPr>
          <w:rFonts w:eastAsiaTheme="minorHAnsi"/>
          <w:lang w:eastAsia="en-US"/>
        </w:rPr>
        <w:t xml:space="preserve"> – общая сумма возможной к взысканию задолженности прошлых лет по договорам аренды за земельные участки, собственность на которые не разграничена, на 01 января отчетного года.</w:t>
      </w:r>
    </w:p>
    <w:p w:rsidR="00EC748F" w:rsidRPr="0024398A" w:rsidRDefault="00EC748F" w:rsidP="00EC748F">
      <w:pPr>
        <w:ind w:firstLine="709"/>
        <w:jc w:val="both"/>
        <w:rPr>
          <w:rFonts w:eastAsiaTheme="minorHAnsi"/>
          <w:lang w:eastAsia="en-US"/>
        </w:rPr>
      </w:pPr>
    </w:p>
    <w:p w:rsidR="00EC748F" w:rsidRPr="0024398A" w:rsidRDefault="00EC748F" w:rsidP="00EC748F">
      <w:pPr>
        <w:ind w:firstLine="709"/>
        <w:jc w:val="center"/>
        <w:rPr>
          <w:rFonts w:eastAsia="Calibri"/>
          <w:i/>
          <w:lang w:eastAsia="en-US"/>
        </w:rPr>
      </w:pPr>
      <w:r w:rsidRPr="0024398A">
        <w:rPr>
          <w:rFonts w:eastAsia="Calibri"/>
          <w:b/>
          <w:i/>
          <w:lang w:eastAsia="en-US"/>
        </w:rPr>
        <w:t>Зпл=Зо-Зб-Зи</w:t>
      </w:r>
      <w:r w:rsidRPr="0024398A">
        <w:rPr>
          <w:rFonts w:eastAsia="Calibri"/>
          <w:i/>
          <w:lang w:eastAsia="en-US"/>
        </w:rPr>
        <w:t>, где</w:t>
      </w:r>
    </w:p>
    <w:p w:rsidR="00EC748F" w:rsidRPr="0024398A" w:rsidRDefault="00EC748F" w:rsidP="00EC748F">
      <w:pPr>
        <w:ind w:firstLine="709"/>
        <w:jc w:val="both"/>
        <w:rPr>
          <w:rFonts w:eastAsia="Calibri"/>
          <w:i/>
          <w:lang w:eastAsia="en-US"/>
        </w:rPr>
      </w:pPr>
      <w:r w:rsidRPr="0024398A">
        <w:rPr>
          <w:rFonts w:eastAsia="Calibri"/>
          <w:b/>
          <w:i/>
          <w:lang w:eastAsia="en-US"/>
        </w:rPr>
        <w:t>Зпл</w:t>
      </w:r>
      <w:r w:rsidRPr="0024398A">
        <w:rPr>
          <w:rFonts w:eastAsia="Calibri"/>
          <w:i/>
          <w:lang w:eastAsia="en-US"/>
        </w:rPr>
        <w:t xml:space="preserve"> - общая сумма задолженности по состоянию на 01 января отчетного года по договорам аренды за земельные участки, собственность на которые не разграничена, на начало очередного финансового года.</w:t>
      </w:r>
    </w:p>
    <w:p w:rsidR="00EC748F" w:rsidRPr="0024398A" w:rsidRDefault="00EC748F" w:rsidP="00EC748F">
      <w:pPr>
        <w:ind w:firstLine="709"/>
        <w:jc w:val="both"/>
        <w:rPr>
          <w:rFonts w:eastAsia="Calibri"/>
          <w:i/>
          <w:lang w:eastAsia="en-US"/>
        </w:rPr>
      </w:pPr>
      <w:r w:rsidRPr="0024398A">
        <w:rPr>
          <w:rFonts w:eastAsia="Calibri"/>
          <w:b/>
          <w:i/>
          <w:lang w:eastAsia="en-US"/>
        </w:rPr>
        <w:t>Зб</w:t>
      </w:r>
      <w:r w:rsidRPr="0024398A">
        <w:rPr>
          <w:rFonts w:eastAsia="Calibri"/>
          <w:i/>
          <w:lang w:eastAsia="en-US"/>
        </w:rPr>
        <w:t xml:space="preserve"> – сумма задолженности по должникам, находящимся в одной из стадий банкротства по состоянию на 01 января отчетного года.</w:t>
      </w:r>
    </w:p>
    <w:p w:rsidR="00EC748F" w:rsidRPr="0024398A" w:rsidRDefault="00EC748F" w:rsidP="00EC748F">
      <w:pPr>
        <w:ind w:firstLine="709"/>
        <w:jc w:val="both"/>
        <w:rPr>
          <w:rFonts w:eastAsia="Calibri"/>
          <w:i/>
          <w:lang w:eastAsia="en-US"/>
        </w:rPr>
      </w:pPr>
      <w:r w:rsidRPr="0024398A">
        <w:rPr>
          <w:rFonts w:eastAsia="Calibri"/>
          <w:b/>
          <w:i/>
          <w:lang w:eastAsia="en-US"/>
        </w:rPr>
        <w:t>Зи</w:t>
      </w:r>
      <w:r w:rsidRPr="0024398A">
        <w:rPr>
          <w:rFonts w:eastAsia="Calibri"/>
          <w:i/>
          <w:lang w:eastAsia="en-US"/>
        </w:rPr>
        <w:t xml:space="preserve"> – сумма задолженности, в отношении которой исполнительное производство окончено ввиду невозможности взыскания по состоянию на 01 января отчетного года.</w:t>
      </w:r>
    </w:p>
    <w:p w:rsidR="00EC748F" w:rsidRPr="0024398A" w:rsidRDefault="00EC748F" w:rsidP="00EC748F">
      <w:pPr>
        <w:ind w:firstLine="709"/>
        <w:jc w:val="both"/>
        <w:rPr>
          <w:rFonts w:eastAsiaTheme="minorHAnsi"/>
          <w:lang w:eastAsia="en-US"/>
        </w:rPr>
      </w:pPr>
      <w:r w:rsidRPr="0024398A">
        <w:rPr>
          <w:rFonts w:eastAsiaTheme="minorHAnsi"/>
          <w:b/>
          <w:lang w:eastAsia="en-US"/>
        </w:rPr>
        <w:t>Пп</w:t>
      </w:r>
      <w:r w:rsidRPr="0024398A">
        <w:rPr>
          <w:rFonts w:eastAsiaTheme="minorHAnsi"/>
          <w:lang w:eastAsia="en-US"/>
        </w:rPr>
        <w:t xml:space="preserve"> – общая сумма денежных средств, поступивших в счет погашения задолженности прошлых лет на отчетный период.</w:t>
      </w:r>
    </w:p>
    <w:p w:rsidR="00EC748F" w:rsidRPr="005A50D1" w:rsidRDefault="00EC748F" w:rsidP="00EC748F">
      <w:pPr>
        <w:autoSpaceDE w:val="0"/>
        <w:autoSpaceDN w:val="0"/>
        <w:adjustRightInd w:val="0"/>
        <w:ind w:left="705"/>
        <w:jc w:val="center"/>
        <w:outlineLvl w:val="1"/>
      </w:pPr>
    </w:p>
    <w:p w:rsidR="00EC748F" w:rsidRPr="00A51872" w:rsidRDefault="00EC748F" w:rsidP="00EC748F">
      <w:pPr>
        <w:widowControl w:val="0"/>
        <w:autoSpaceDE w:val="0"/>
        <w:autoSpaceDN w:val="0"/>
        <w:adjustRightInd w:val="0"/>
        <w:jc w:val="center"/>
        <w:rPr>
          <w:rFonts w:eastAsiaTheme="minorEastAsia"/>
          <w:b/>
        </w:rPr>
      </w:pPr>
      <w:r>
        <w:rPr>
          <w:rFonts w:eastAsiaTheme="minorEastAsia"/>
          <w:b/>
        </w:rPr>
        <w:t>1</w:t>
      </w:r>
      <w:r w:rsidR="00CA6EC1">
        <w:rPr>
          <w:rFonts w:eastAsiaTheme="minorEastAsia"/>
          <w:b/>
        </w:rPr>
        <w:t>1</w:t>
      </w:r>
      <w:r>
        <w:rPr>
          <w:rFonts w:eastAsiaTheme="minorEastAsia"/>
          <w:b/>
        </w:rPr>
        <w:t>.4</w:t>
      </w:r>
      <w:r w:rsidRPr="00A51872">
        <w:rPr>
          <w:rFonts w:eastAsiaTheme="minorEastAsia"/>
          <w:b/>
        </w:rPr>
        <w:t>. Показатель «</w:t>
      </w:r>
      <w:r w:rsidRPr="00A51872">
        <w:rPr>
          <w:b/>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p w:rsidR="00EC748F" w:rsidRPr="00A51872" w:rsidRDefault="00EC748F" w:rsidP="00EC748F">
      <w:pPr>
        <w:widowControl w:val="0"/>
        <w:autoSpaceDE w:val="0"/>
        <w:autoSpaceDN w:val="0"/>
        <w:adjustRightInd w:val="0"/>
        <w:jc w:val="center"/>
        <w:rPr>
          <w:rFonts w:eastAsiaTheme="minorEastAsia"/>
          <w:b/>
          <w:highlight w:val="yellow"/>
        </w:rPr>
      </w:pP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Основной целью показателя «Эффективность работы по взысканию задолженности по арендной плате за земельные участки, собственность на которые не разграничена» (далее - ЭФ), является максимальное снижение задолженности по арендной плате за земельные участки и 100 % принятие мер для снижения задолженности.</w:t>
      </w:r>
    </w:p>
    <w:p w:rsidR="00EC748F"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Показатель </w:t>
      </w:r>
      <w:r w:rsidRPr="00A51872">
        <w:rPr>
          <w:b/>
          <w:szCs w:val="28"/>
        </w:rPr>
        <w:t>ЭФ</w:t>
      </w:r>
      <w:r w:rsidRPr="00A51872">
        <w:rPr>
          <w:szCs w:val="28"/>
        </w:rPr>
        <w:t xml:space="preserve"> рассчитывается по следующей формуле:</w:t>
      </w:r>
    </w:p>
    <w:p w:rsidR="00E2575C" w:rsidRPr="00A51872" w:rsidRDefault="00E2575C" w:rsidP="00EC748F">
      <w:pPr>
        <w:shd w:val="clear" w:color="auto" w:fill="FFFFFF"/>
        <w:tabs>
          <w:tab w:val="left" w:pos="3830"/>
          <w:tab w:val="left" w:pos="6010"/>
          <w:tab w:val="left" w:pos="8131"/>
        </w:tabs>
        <w:ind w:firstLine="709"/>
        <w:jc w:val="both"/>
        <w:rPr>
          <w:szCs w:val="28"/>
        </w:rPr>
      </w:pPr>
    </w:p>
    <w:p w:rsidR="00EC748F" w:rsidRPr="00E2575C" w:rsidRDefault="00EC748F" w:rsidP="00EC748F">
      <w:pPr>
        <w:ind w:left="1559" w:firstLine="709"/>
        <w:jc w:val="both"/>
        <w:rPr>
          <w:sz w:val="20"/>
          <w:szCs w:val="28"/>
        </w:rPr>
      </w:pPr>
      <w:r w:rsidRPr="00E2575C">
        <w:rPr>
          <w:b/>
          <w:sz w:val="32"/>
          <w:szCs w:val="48"/>
        </w:rPr>
        <w:t>ЭФ = СЗ ± ДЗ * Коэф</w:t>
      </w:r>
      <w:r w:rsidRPr="00E2575C">
        <w:rPr>
          <w:sz w:val="20"/>
          <w:szCs w:val="28"/>
        </w:rPr>
        <w:t>, где</w:t>
      </w:r>
    </w:p>
    <w:p w:rsidR="00EC748F" w:rsidRPr="00A51872" w:rsidRDefault="00EC748F" w:rsidP="00EC748F">
      <w:pPr>
        <w:ind w:left="1559" w:firstLine="709"/>
        <w:jc w:val="both"/>
        <w:rPr>
          <w:sz w:val="18"/>
          <w:szCs w:val="20"/>
        </w:rPr>
      </w:pPr>
      <w:r w:rsidRPr="00A51872">
        <w:rPr>
          <w:sz w:val="18"/>
          <w:szCs w:val="20"/>
        </w:rPr>
        <w:t xml:space="preserve">                           (п.1)    (п.2)   (п.3)                  (п.4)</w:t>
      </w:r>
    </w:p>
    <w:p w:rsidR="00EC748F" w:rsidRPr="00A51872" w:rsidRDefault="00EC748F" w:rsidP="00EC748F">
      <w:pPr>
        <w:ind w:firstLine="709"/>
        <w:jc w:val="both"/>
        <w:rPr>
          <w:b/>
          <w:i/>
          <w:sz w:val="28"/>
          <w:szCs w:val="30"/>
          <w:u w:val="single"/>
        </w:rPr>
      </w:pPr>
      <w:r w:rsidRPr="00A51872">
        <w:rPr>
          <w:b/>
          <w:i/>
          <w:sz w:val="28"/>
          <w:szCs w:val="30"/>
          <w:u w:val="single"/>
        </w:rPr>
        <w:t xml:space="preserve">Пункт 1 </w:t>
      </w:r>
    </w:p>
    <w:p w:rsidR="00EC748F" w:rsidRPr="00A51872" w:rsidRDefault="00EC748F" w:rsidP="00EC748F">
      <w:pPr>
        <w:ind w:firstLine="709"/>
        <w:jc w:val="both"/>
        <w:rPr>
          <w:szCs w:val="28"/>
        </w:rPr>
      </w:pPr>
      <w:r w:rsidRPr="00A51872">
        <w:rPr>
          <w:b/>
          <w:sz w:val="28"/>
          <w:szCs w:val="30"/>
        </w:rPr>
        <w:t>СЗ</w:t>
      </w:r>
      <w:r w:rsidRPr="00A51872">
        <w:rPr>
          <w:szCs w:val="28"/>
        </w:rPr>
        <w:t xml:space="preserve"> - проведенная муниципальным образованием работа по взысканию задолженности, которая рассчитывается по следующей формуле:</w:t>
      </w:r>
    </w:p>
    <w:p w:rsidR="00EC748F" w:rsidRPr="00A51872" w:rsidRDefault="00EC748F" w:rsidP="00EC748F">
      <w:pPr>
        <w:spacing w:line="360" w:lineRule="auto"/>
        <w:jc w:val="center"/>
        <w:rPr>
          <w:b/>
          <w:szCs w:val="48"/>
        </w:rPr>
      </w:pPr>
      <m:oMath>
        <m:r>
          <m:rPr>
            <m:sty m:val="p"/>
          </m:rPr>
          <w:rPr>
            <w:rFonts w:ascii="Cambria Math" w:hAnsi="Cambria Math"/>
            <w:sz w:val="40"/>
            <w:szCs w:val="44"/>
          </w:rPr>
          <m:t>СЗ=</m:t>
        </m:r>
        <m:f>
          <m:fPr>
            <m:ctrlPr>
              <w:rPr>
                <w:rFonts w:ascii="Cambria Math" w:hAnsi="Cambria Math"/>
                <w:sz w:val="40"/>
                <w:szCs w:val="44"/>
              </w:rPr>
            </m:ctrlPr>
          </m:fPr>
          <m:num>
            <m:r>
              <m:rPr>
                <m:sty m:val="p"/>
              </m:rPr>
              <w:rPr>
                <w:rFonts w:ascii="Cambria Math" w:hAnsi="Cambria Math"/>
                <w:sz w:val="40"/>
                <w:szCs w:val="44"/>
              </w:rPr>
              <m:t>Пмз+Бсз</m:t>
            </m:r>
          </m:num>
          <m:den>
            <m:r>
              <m:rPr>
                <m:sty m:val="p"/>
              </m:rPr>
              <w:rPr>
                <w:rFonts w:ascii="Cambria Math" w:hAnsi="Cambria Math"/>
                <w:sz w:val="40"/>
                <w:szCs w:val="44"/>
              </w:rPr>
              <m:t>Осз</m:t>
            </m:r>
          </m:den>
        </m:f>
        <m:r>
          <m:rPr>
            <m:sty m:val="p"/>
          </m:rPr>
          <w:rPr>
            <w:rFonts w:ascii="Cambria Math" w:hAnsi="Cambria Math"/>
            <w:sz w:val="40"/>
            <w:szCs w:val="44"/>
          </w:rPr>
          <m:t>*100</m:t>
        </m:r>
      </m:oMath>
      <w:r w:rsidRPr="00A51872">
        <w:rPr>
          <w:sz w:val="44"/>
          <w:szCs w:val="48"/>
        </w:rPr>
        <w:t>,</w:t>
      </w:r>
      <w:r w:rsidRPr="00A51872">
        <w:rPr>
          <w:b/>
          <w:sz w:val="44"/>
          <w:szCs w:val="48"/>
        </w:rPr>
        <w:t xml:space="preserve"> </w:t>
      </w:r>
      <w:r w:rsidRPr="00A51872">
        <w:rPr>
          <w:szCs w:val="48"/>
        </w:rPr>
        <w:t>где</w:t>
      </w:r>
    </w:p>
    <w:p w:rsidR="00EC748F" w:rsidRPr="00A51872" w:rsidRDefault="00EC748F" w:rsidP="00EC748F">
      <w:pPr>
        <w:ind w:firstLine="709"/>
        <w:jc w:val="both"/>
        <w:rPr>
          <w:szCs w:val="28"/>
        </w:rPr>
      </w:pPr>
      <w:r w:rsidRPr="00A51872">
        <w:rPr>
          <w:b/>
          <w:sz w:val="28"/>
          <w:szCs w:val="30"/>
        </w:rPr>
        <w:t>Осз</w:t>
      </w:r>
      <w:r w:rsidRPr="00A51872">
        <w:rPr>
          <w:szCs w:val="28"/>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EC748F" w:rsidRPr="00A51872" w:rsidRDefault="00EC748F" w:rsidP="00EC748F">
      <w:pPr>
        <w:ind w:firstLine="709"/>
        <w:jc w:val="both"/>
        <w:rPr>
          <w:szCs w:val="28"/>
        </w:rPr>
      </w:pPr>
      <w:r w:rsidRPr="00A51872">
        <w:rPr>
          <w:b/>
          <w:sz w:val="28"/>
          <w:szCs w:val="30"/>
        </w:rPr>
        <w:t>Пмз</w:t>
      </w:r>
      <w:r w:rsidRPr="00A51872">
        <w:rPr>
          <w:b/>
          <w:sz w:val="32"/>
          <w:szCs w:val="36"/>
        </w:rPr>
        <w:t xml:space="preserve"> </w:t>
      </w:r>
      <w:r w:rsidRPr="00A51872">
        <w:rPr>
          <w:sz w:val="32"/>
          <w:szCs w:val="36"/>
        </w:rPr>
        <w:t xml:space="preserve">– </w:t>
      </w:r>
      <w:r w:rsidRPr="00A51872">
        <w:rPr>
          <w:szCs w:val="28"/>
        </w:rPr>
        <w:t>сумма задолженности, в отношении которой приняты следующие меры по взысканию, по состоянию на 01 число отчетного месяца:</w:t>
      </w:r>
    </w:p>
    <w:p w:rsidR="00EC748F" w:rsidRPr="00A51872" w:rsidRDefault="00EC748F" w:rsidP="00EC748F">
      <w:pPr>
        <w:ind w:firstLine="709"/>
        <w:jc w:val="both"/>
        <w:rPr>
          <w:szCs w:val="28"/>
        </w:rPr>
      </w:pPr>
      <w:r w:rsidRPr="00A51872">
        <w:rPr>
          <w:szCs w:val="28"/>
        </w:rPr>
        <w:t>- подано исковое заявление о взыскании задолженности;</w:t>
      </w:r>
    </w:p>
    <w:p w:rsidR="00EC748F" w:rsidRPr="00A51872" w:rsidRDefault="00EC748F" w:rsidP="00EC748F">
      <w:pPr>
        <w:ind w:firstLine="709"/>
        <w:jc w:val="both"/>
        <w:rPr>
          <w:color w:val="000000" w:themeColor="text1"/>
          <w:szCs w:val="28"/>
        </w:rPr>
      </w:pPr>
      <w:r w:rsidRPr="00A51872">
        <w:rPr>
          <w:color w:val="000000" w:themeColor="text1"/>
          <w:szCs w:val="28"/>
        </w:rPr>
        <w:t>- исковое заявление о взыскании задолженности находится на рассмотрении в суде;</w:t>
      </w:r>
    </w:p>
    <w:p w:rsidR="00EC748F" w:rsidRPr="00A51872" w:rsidRDefault="00EC748F" w:rsidP="00EC748F">
      <w:pPr>
        <w:ind w:firstLine="709"/>
        <w:jc w:val="both"/>
        <w:rPr>
          <w:szCs w:val="28"/>
        </w:rPr>
      </w:pPr>
      <w:r w:rsidRPr="00A51872">
        <w:rPr>
          <w:szCs w:val="28"/>
        </w:rPr>
        <w:t>- судебное решение вступило в законную силу;</w:t>
      </w:r>
    </w:p>
    <w:p w:rsidR="00EC748F" w:rsidRPr="00A51872" w:rsidRDefault="00EC748F" w:rsidP="00EC748F">
      <w:pPr>
        <w:ind w:firstLine="709"/>
        <w:jc w:val="both"/>
        <w:rPr>
          <w:szCs w:val="28"/>
        </w:rPr>
      </w:pPr>
      <w:r w:rsidRPr="00A51872">
        <w:rPr>
          <w:szCs w:val="28"/>
        </w:rPr>
        <w:t>- исполнительный лист направлен в Федеральную службу судебных приставов;</w:t>
      </w:r>
    </w:p>
    <w:p w:rsidR="00EC748F" w:rsidRPr="00A51872" w:rsidRDefault="00EC748F" w:rsidP="00EC748F">
      <w:pPr>
        <w:ind w:firstLine="709"/>
        <w:jc w:val="both"/>
        <w:rPr>
          <w:color w:val="000000" w:themeColor="text1"/>
          <w:szCs w:val="28"/>
        </w:rPr>
      </w:pPr>
      <w:r w:rsidRPr="00A51872">
        <w:rPr>
          <w:color w:val="000000" w:themeColor="text1"/>
          <w:szCs w:val="28"/>
        </w:rPr>
        <w:t>- ведется исполнительное производство;</w:t>
      </w:r>
    </w:p>
    <w:p w:rsidR="00EC748F" w:rsidRPr="00A51872" w:rsidRDefault="00EC748F" w:rsidP="00EC748F">
      <w:pPr>
        <w:ind w:firstLine="709"/>
        <w:jc w:val="both"/>
        <w:rPr>
          <w:szCs w:val="28"/>
        </w:rPr>
      </w:pPr>
      <w:r w:rsidRPr="00A51872">
        <w:rPr>
          <w:szCs w:val="28"/>
        </w:rPr>
        <w:t>- исполнительное производство окончено, ввиду невозможности взыскания;</w:t>
      </w:r>
    </w:p>
    <w:p w:rsidR="00EC748F" w:rsidRPr="00A51872" w:rsidRDefault="00EC748F" w:rsidP="00EC748F">
      <w:pPr>
        <w:ind w:firstLine="709"/>
        <w:jc w:val="both"/>
        <w:rPr>
          <w:szCs w:val="28"/>
        </w:rPr>
      </w:pPr>
      <w:r w:rsidRPr="00A51872">
        <w:rPr>
          <w:szCs w:val="28"/>
        </w:rPr>
        <w:t>- с должником заключено мировое соглашение в рамках судопроизводства.</w:t>
      </w:r>
    </w:p>
    <w:p w:rsidR="00EC748F" w:rsidRPr="00A51872" w:rsidRDefault="00EC748F" w:rsidP="00EC748F">
      <w:pPr>
        <w:ind w:firstLine="709"/>
        <w:jc w:val="both"/>
        <w:rPr>
          <w:szCs w:val="28"/>
        </w:rPr>
      </w:pPr>
      <w:r w:rsidRPr="00A51872">
        <w:rPr>
          <w:b/>
          <w:sz w:val="28"/>
          <w:szCs w:val="30"/>
        </w:rPr>
        <w:t>Бмз</w:t>
      </w:r>
      <w:r w:rsidRPr="00A51872">
        <w:rPr>
          <w:b/>
          <w:sz w:val="32"/>
          <w:szCs w:val="36"/>
        </w:rPr>
        <w:t xml:space="preserve"> </w:t>
      </w:r>
      <w:r w:rsidRPr="00A51872">
        <w:rPr>
          <w:sz w:val="32"/>
          <w:szCs w:val="36"/>
        </w:rPr>
        <w:t xml:space="preserve">– </w:t>
      </w:r>
      <w:r w:rsidRPr="00A51872">
        <w:rPr>
          <w:szCs w:val="28"/>
        </w:rPr>
        <w:t>общая сумма задолженности по должникам, находящимся в одной из стадии банкротства, по состоянию на 01 число отчетного месяца.</w:t>
      </w:r>
    </w:p>
    <w:p w:rsidR="00EC748F" w:rsidRPr="00A51872" w:rsidRDefault="00EC748F" w:rsidP="00EC748F">
      <w:pPr>
        <w:ind w:firstLine="709"/>
        <w:jc w:val="both"/>
        <w:rPr>
          <w:szCs w:val="28"/>
        </w:rPr>
      </w:pPr>
      <w:r w:rsidRPr="00A51872">
        <w:rPr>
          <w:szCs w:val="28"/>
        </w:rPr>
        <w:t>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EC748F" w:rsidRPr="00A51872" w:rsidRDefault="00EC748F" w:rsidP="00EC748F">
      <w:pPr>
        <w:shd w:val="clear" w:color="auto" w:fill="FFFFFF"/>
        <w:tabs>
          <w:tab w:val="left" w:pos="3830"/>
          <w:tab w:val="left" w:pos="6010"/>
          <w:tab w:val="left" w:pos="8131"/>
        </w:tabs>
        <w:ind w:firstLine="709"/>
        <w:jc w:val="both"/>
        <w:rPr>
          <w:szCs w:val="28"/>
        </w:rPr>
      </w:pPr>
    </w:p>
    <w:p w:rsidR="00EC748F" w:rsidRPr="00A51872" w:rsidRDefault="00EC748F" w:rsidP="00EC748F">
      <w:pPr>
        <w:ind w:firstLine="709"/>
        <w:jc w:val="both"/>
        <w:rPr>
          <w:b/>
          <w:i/>
          <w:sz w:val="28"/>
          <w:szCs w:val="30"/>
          <w:u w:val="single"/>
        </w:rPr>
      </w:pPr>
      <w:r w:rsidRPr="00A51872">
        <w:rPr>
          <w:b/>
          <w:i/>
          <w:sz w:val="28"/>
          <w:szCs w:val="30"/>
          <w:u w:val="single"/>
        </w:rPr>
        <w:t xml:space="preserve">Пункт 2 </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b/>
          <w:sz w:val="28"/>
          <w:szCs w:val="30"/>
        </w:rPr>
        <w:t xml:space="preserve">СЗ </w:t>
      </w:r>
      <w:r w:rsidRPr="00A51872">
        <w:rPr>
          <w:b/>
          <w:sz w:val="44"/>
          <w:szCs w:val="48"/>
        </w:rPr>
        <w:t xml:space="preserve">+ </w:t>
      </w:r>
      <w:r w:rsidRPr="00A51872">
        <w:rPr>
          <w:b/>
          <w:sz w:val="28"/>
          <w:szCs w:val="30"/>
        </w:rPr>
        <w:t>ДЗ</w:t>
      </w:r>
      <w:r w:rsidRPr="00A51872">
        <w:rPr>
          <w:szCs w:val="28"/>
        </w:rPr>
        <w:t xml:space="preserve"> - в случае, если задолженность муниципального образования </w:t>
      </w:r>
      <w:r w:rsidRPr="00A51872">
        <w:rPr>
          <w:szCs w:val="28"/>
        </w:rPr>
        <w:br/>
        <w:t>с 01 января отчетного года снизилась.</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b/>
          <w:sz w:val="28"/>
          <w:szCs w:val="30"/>
        </w:rPr>
        <w:t xml:space="preserve">СЗ </w:t>
      </w:r>
      <w:r w:rsidRPr="00A51872">
        <w:rPr>
          <w:b/>
          <w:sz w:val="44"/>
          <w:szCs w:val="48"/>
        </w:rPr>
        <w:t xml:space="preserve">- </w:t>
      </w:r>
      <w:r w:rsidRPr="00A51872">
        <w:rPr>
          <w:b/>
          <w:sz w:val="28"/>
          <w:szCs w:val="30"/>
        </w:rPr>
        <w:t xml:space="preserve">ДЗ </w:t>
      </w:r>
      <w:r w:rsidRPr="00A51872">
        <w:rPr>
          <w:szCs w:val="28"/>
        </w:rPr>
        <w:t xml:space="preserve">- в случае, если задолженность муниципального образования </w:t>
      </w:r>
      <w:r w:rsidRPr="00A51872">
        <w:rPr>
          <w:szCs w:val="28"/>
        </w:rPr>
        <w:br/>
        <w:t>с 01 января отчетного года увеличилась.</w:t>
      </w:r>
    </w:p>
    <w:p w:rsidR="00EC748F" w:rsidRPr="00A51872" w:rsidRDefault="00EC748F" w:rsidP="00EC748F">
      <w:pPr>
        <w:shd w:val="clear" w:color="auto" w:fill="FFFFFF"/>
        <w:tabs>
          <w:tab w:val="left" w:pos="3830"/>
          <w:tab w:val="left" w:pos="6010"/>
          <w:tab w:val="left" w:pos="8131"/>
        </w:tabs>
        <w:ind w:firstLine="709"/>
        <w:jc w:val="both"/>
        <w:rPr>
          <w:szCs w:val="28"/>
        </w:rPr>
      </w:pPr>
    </w:p>
    <w:p w:rsidR="00EC748F" w:rsidRPr="00A51872" w:rsidRDefault="00EC748F" w:rsidP="00EC748F">
      <w:pPr>
        <w:shd w:val="clear" w:color="auto" w:fill="FFFFFF"/>
        <w:tabs>
          <w:tab w:val="left" w:pos="3830"/>
          <w:tab w:val="left" w:pos="6010"/>
          <w:tab w:val="left" w:pos="8131"/>
        </w:tabs>
        <w:ind w:firstLine="709"/>
        <w:jc w:val="both"/>
        <w:rPr>
          <w:b/>
          <w:i/>
          <w:sz w:val="28"/>
          <w:szCs w:val="30"/>
          <w:u w:val="single"/>
        </w:rPr>
      </w:pPr>
      <w:r w:rsidRPr="00A51872">
        <w:rPr>
          <w:b/>
          <w:i/>
          <w:sz w:val="28"/>
          <w:szCs w:val="30"/>
          <w:u w:val="single"/>
        </w:rPr>
        <w:t>Пункт 3</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b/>
          <w:sz w:val="28"/>
          <w:szCs w:val="30"/>
        </w:rPr>
        <w:t>ДЗ</w:t>
      </w:r>
      <w:r w:rsidRPr="00A51872">
        <w:rPr>
          <w:szCs w:val="28"/>
        </w:rPr>
        <w:t xml:space="preserve"> - показатель снижения /роста задолженности по арендной плате за земельные участки (динамика задолженности) рассчитывается по следующей формуле:</w:t>
      </w:r>
    </w:p>
    <w:p w:rsidR="00EC748F" w:rsidRPr="00A51872" w:rsidRDefault="00EC748F" w:rsidP="00EC748F">
      <w:pPr>
        <w:spacing w:line="360" w:lineRule="auto"/>
        <w:ind w:left="1560" w:firstLine="709"/>
        <w:jc w:val="both"/>
        <w:rPr>
          <w:szCs w:val="28"/>
        </w:rPr>
      </w:pPr>
      <m:oMath>
        <m:r>
          <m:rPr>
            <m:sty m:val="p"/>
          </m:rPr>
          <w:rPr>
            <w:rFonts w:ascii="Cambria Math" w:hAnsi="Cambria Math"/>
            <w:sz w:val="40"/>
            <w:szCs w:val="44"/>
          </w:rPr>
          <m:t>ДЗ=</m:t>
        </m:r>
        <m:f>
          <m:fPr>
            <m:ctrlPr>
              <w:rPr>
                <w:rFonts w:ascii="Cambria Math" w:hAnsi="Cambria Math"/>
                <w:sz w:val="40"/>
                <w:szCs w:val="44"/>
              </w:rPr>
            </m:ctrlPr>
          </m:fPr>
          <m:num>
            <m:r>
              <m:rPr>
                <m:sty m:val="p"/>
              </m:rPr>
              <w:rPr>
                <w:rFonts w:ascii="Cambria Math" w:hAnsi="Cambria Math"/>
                <w:sz w:val="40"/>
                <w:szCs w:val="44"/>
              </w:rPr>
              <m:t>Осз</m:t>
            </m:r>
          </m:num>
          <m:den>
            <m:r>
              <w:rPr>
                <w:rFonts w:ascii="Cambria Math" w:hAnsi="Cambria Math"/>
                <w:sz w:val="40"/>
                <w:szCs w:val="44"/>
              </w:rPr>
              <m:t>Знг</m:t>
            </m:r>
          </m:den>
        </m:f>
        <m:r>
          <m:rPr>
            <m:sty m:val="p"/>
          </m:rPr>
          <w:rPr>
            <w:rFonts w:ascii="Cambria Math" w:hAnsi="Cambria Math"/>
            <w:sz w:val="40"/>
            <w:szCs w:val="44"/>
          </w:rPr>
          <m:t>*100</m:t>
        </m:r>
      </m:oMath>
      <w:r w:rsidRPr="00A51872">
        <w:rPr>
          <w:szCs w:val="28"/>
        </w:rPr>
        <w:t>, где</w:t>
      </w:r>
    </w:p>
    <w:p w:rsidR="00EC748F" w:rsidRPr="00A51872" w:rsidRDefault="00EC748F" w:rsidP="00EC748F">
      <w:pPr>
        <w:ind w:firstLine="709"/>
        <w:jc w:val="both"/>
        <w:rPr>
          <w:szCs w:val="28"/>
        </w:rPr>
      </w:pPr>
      <w:r w:rsidRPr="00A51872">
        <w:rPr>
          <w:b/>
          <w:sz w:val="28"/>
          <w:szCs w:val="30"/>
        </w:rPr>
        <w:t>Осз</w:t>
      </w:r>
      <w:r w:rsidRPr="00A51872">
        <w:rPr>
          <w:sz w:val="32"/>
          <w:szCs w:val="36"/>
        </w:rPr>
        <w:t xml:space="preserve"> </w:t>
      </w:r>
      <w:r w:rsidRPr="00A51872">
        <w:rPr>
          <w:szCs w:val="28"/>
        </w:rPr>
        <w:t>–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EC748F" w:rsidRPr="00A51872" w:rsidRDefault="00EC748F" w:rsidP="00EC748F">
      <w:pPr>
        <w:ind w:firstLine="709"/>
        <w:jc w:val="both"/>
        <w:rPr>
          <w:szCs w:val="28"/>
        </w:rPr>
      </w:pPr>
      <w:r w:rsidRPr="00A51872">
        <w:rPr>
          <w:b/>
          <w:sz w:val="28"/>
          <w:szCs w:val="30"/>
        </w:rPr>
        <w:t>Знг</w:t>
      </w:r>
      <w:r w:rsidRPr="00A51872">
        <w:rPr>
          <w:szCs w:val="28"/>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января отчетного года.</w:t>
      </w:r>
    </w:p>
    <w:p w:rsidR="00EC748F" w:rsidRPr="00A51872" w:rsidRDefault="00EC748F" w:rsidP="00EC748F">
      <w:pPr>
        <w:shd w:val="clear" w:color="auto" w:fill="FFFFFF"/>
        <w:tabs>
          <w:tab w:val="left" w:pos="3830"/>
          <w:tab w:val="left" w:pos="6010"/>
          <w:tab w:val="left" w:pos="8131"/>
        </w:tabs>
        <w:ind w:firstLine="709"/>
        <w:jc w:val="both"/>
        <w:rPr>
          <w:b/>
          <w:i/>
          <w:sz w:val="28"/>
          <w:szCs w:val="30"/>
          <w:u w:val="single"/>
        </w:rPr>
      </w:pPr>
      <w:r w:rsidRPr="00A51872">
        <w:rPr>
          <w:b/>
          <w:i/>
          <w:sz w:val="28"/>
          <w:szCs w:val="30"/>
          <w:u w:val="single"/>
        </w:rPr>
        <w:t>Пункт 4</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b/>
          <w:sz w:val="28"/>
          <w:szCs w:val="30"/>
        </w:rPr>
        <w:t>Коэф</w:t>
      </w:r>
      <w:r w:rsidRPr="00A51872">
        <w:rPr>
          <w:b/>
          <w:szCs w:val="28"/>
        </w:rPr>
        <w:t xml:space="preserve"> –</w:t>
      </w:r>
      <w:r w:rsidRPr="00A51872">
        <w:rPr>
          <w:szCs w:val="28"/>
        </w:rPr>
        <w:t>понижающий/повышающий коэффициент, устанавливается в следующих значениях:</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1. В случае, если задолженность муниципального образования </w:t>
      </w:r>
      <w:r w:rsidRPr="00A51872">
        <w:rPr>
          <w:szCs w:val="28"/>
        </w:rPr>
        <w:br/>
        <w:t>с 01 января отчетного года снизилась на:</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- 30% и более - </w:t>
      </w:r>
      <w:r w:rsidRPr="00A51872">
        <w:rPr>
          <w:b/>
          <w:szCs w:val="28"/>
        </w:rPr>
        <w:t>коэф.= 1;</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 менее 30% - </w:t>
      </w:r>
      <w:r w:rsidRPr="00A51872">
        <w:rPr>
          <w:b/>
          <w:szCs w:val="28"/>
        </w:rPr>
        <w:t>коэф = 0,4.</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2. В случае, если задолженность муниципального образования </w:t>
      </w:r>
      <w:r w:rsidRPr="00A51872">
        <w:rPr>
          <w:szCs w:val="28"/>
        </w:rPr>
        <w:br/>
        <w:t>с 01 января отчетного года увеличилась на:</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- 10% и более – </w:t>
      </w:r>
      <w:r w:rsidRPr="00A51872">
        <w:rPr>
          <w:b/>
          <w:szCs w:val="28"/>
        </w:rPr>
        <w:t>коэф = 0,7;</w:t>
      </w:r>
    </w:p>
    <w:p w:rsidR="00EC748F" w:rsidRPr="00A51872" w:rsidRDefault="00EC748F" w:rsidP="00EC748F">
      <w:pPr>
        <w:shd w:val="clear" w:color="auto" w:fill="FFFFFF"/>
        <w:tabs>
          <w:tab w:val="left" w:pos="3830"/>
          <w:tab w:val="left" w:pos="6010"/>
          <w:tab w:val="left" w:pos="8131"/>
        </w:tabs>
        <w:ind w:firstLine="709"/>
        <w:jc w:val="both"/>
        <w:rPr>
          <w:b/>
          <w:szCs w:val="28"/>
        </w:rPr>
      </w:pPr>
      <w:r w:rsidRPr="00A51872">
        <w:rPr>
          <w:szCs w:val="28"/>
        </w:rPr>
        <w:t xml:space="preserve">- менее 10% - </w:t>
      </w:r>
      <w:r w:rsidRPr="00A51872">
        <w:rPr>
          <w:b/>
          <w:szCs w:val="28"/>
        </w:rPr>
        <w:t>коэф = 0,3.</w:t>
      </w:r>
    </w:p>
    <w:p w:rsidR="00EC748F" w:rsidRPr="00A51872" w:rsidRDefault="00EC748F" w:rsidP="00EC748F">
      <w:pPr>
        <w:ind w:firstLine="709"/>
        <w:jc w:val="both"/>
        <w:rPr>
          <w:highlight w:val="yellow"/>
        </w:rPr>
      </w:pPr>
    </w:p>
    <w:p w:rsidR="00EC748F" w:rsidRPr="00A51872" w:rsidRDefault="00EC748F" w:rsidP="00EC748F">
      <w:pPr>
        <w:widowControl w:val="0"/>
        <w:autoSpaceDE w:val="0"/>
        <w:autoSpaceDN w:val="0"/>
        <w:adjustRightInd w:val="0"/>
        <w:jc w:val="center"/>
        <w:rPr>
          <w:rFonts w:eastAsiaTheme="minorEastAsia"/>
          <w:b/>
          <w:highlight w:val="yellow"/>
        </w:rPr>
      </w:pPr>
    </w:p>
    <w:p w:rsidR="00EC748F" w:rsidRPr="00A51872" w:rsidRDefault="00EC748F" w:rsidP="00EC748F">
      <w:pPr>
        <w:widowControl w:val="0"/>
        <w:autoSpaceDE w:val="0"/>
        <w:autoSpaceDN w:val="0"/>
        <w:adjustRightInd w:val="0"/>
        <w:jc w:val="center"/>
        <w:rPr>
          <w:rFonts w:eastAsiaTheme="minorEastAsia"/>
          <w:b/>
        </w:rPr>
      </w:pPr>
      <w:r>
        <w:rPr>
          <w:rFonts w:eastAsiaTheme="minorEastAsia"/>
          <w:b/>
        </w:rPr>
        <w:t>1</w:t>
      </w:r>
      <w:r w:rsidR="00CA6EC1">
        <w:rPr>
          <w:rFonts w:eastAsiaTheme="minorEastAsia"/>
          <w:b/>
        </w:rPr>
        <w:t>1</w:t>
      </w:r>
      <w:r>
        <w:rPr>
          <w:rFonts w:eastAsiaTheme="minorEastAsia"/>
          <w:b/>
        </w:rPr>
        <w:t>.5</w:t>
      </w:r>
      <w:r w:rsidRPr="00A51872">
        <w:rPr>
          <w:rFonts w:eastAsiaTheme="minorEastAsia"/>
          <w:b/>
        </w:rPr>
        <w:t>. Показатель «Эффективность работы по взысканию задолженности по арендной плате за муниципальное имущество»</w:t>
      </w:r>
    </w:p>
    <w:p w:rsidR="00EC748F" w:rsidRPr="00A51872" w:rsidRDefault="00EC748F" w:rsidP="00EC748F">
      <w:pPr>
        <w:widowControl w:val="0"/>
        <w:autoSpaceDE w:val="0"/>
        <w:autoSpaceDN w:val="0"/>
        <w:adjustRightInd w:val="0"/>
        <w:jc w:val="center"/>
        <w:rPr>
          <w:rFonts w:eastAsiaTheme="minorEastAsia"/>
          <w:b/>
          <w:highlight w:val="yellow"/>
        </w:rPr>
      </w:pP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Основной целью показателя «Эффективность работы по взысканию задолженности по арендной плате за муниципальное имущество» (далее - ЭФ), является максимальное снижение задолженности по арендной плате за имущество и 100 % принятие мер для снижения задолженности.</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Показатель </w:t>
      </w:r>
      <w:r w:rsidRPr="00A51872">
        <w:rPr>
          <w:b/>
          <w:szCs w:val="28"/>
        </w:rPr>
        <w:t>ЭФ</w:t>
      </w:r>
      <w:r w:rsidRPr="00A51872">
        <w:rPr>
          <w:szCs w:val="28"/>
        </w:rPr>
        <w:t xml:space="preserve"> рассчитывается по следующей формуле:</w:t>
      </w:r>
    </w:p>
    <w:p w:rsidR="00EC748F" w:rsidRPr="00A51872" w:rsidRDefault="00EC748F" w:rsidP="00EC748F">
      <w:pPr>
        <w:ind w:left="1559" w:firstLine="709"/>
        <w:jc w:val="both"/>
        <w:rPr>
          <w:szCs w:val="28"/>
        </w:rPr>
      </w:pPr>
      <w:r w:rsidRPr="00A51872">
        <w:rPr>
          <w:b/>
          <w:sz w:val="40"/>
          <w:szCs w:val="48"/>
        </w:rPr>
        <w:t>ЭФ = СЗ ± ДЗ * Коэф</w:t>
      </w:r>
      <w:r w:rsidRPr="00A51872">
        <w:rPr>
          <w:szCs w:val="28"/>
        </w:rPr>
        <w:t>, где</w:t>
      </w:r>
    </w:p>
    <w:p w:rsidR="00EC748F" w:rsidRPr="00A51872" w:rsidRDefault="00EC748F" w:rsidP="00EC748F">
      <w:pPr>
        <w:ind w:left="1559" w:firstLine="709"/>
        <w:jc w:val="both"/>
        <w:rPr>
          <w:sz w:val="18"/>
          <w:szCs w:val="20"/>
        </w:rPr>
      </w:pPr>
      <w:r w:rsidRPr="00A51872">
        <w:rPr>
          <w:sz w:val="18"/>
          <w:szCs w:val="20"/>
        </w:rPr>
        <w:t xml:space="preserve">                           (п.1)    (п.2)   (п.3)                  (п.4)</w:t>
      </w:r>
    </w:p>
    <w:p w:rsidR="00EC748F" w:rsidRPr="00A51872" w:rsidRDefault="00EC748F" w:rsidP="00EC748F">
      <w:pPr>
        <w:ind w:firstLine="709"/>
        <w:jc w:val="both"/>
        <w:rPr>
          <w:b/>
          <w:i/>
          <w:sz w:val="28"/>
          <w:szCs w:val="30"/>
          <w:u w:val="single"/>
        </w:rPr>
      </w:pPr>
      <w:r w:rsidRPr="00A51872">
        <w:rPr>
          <w:b/>
          <w:i/>
          <w:sz w:val="28"/>
          <w:szCs w:val="30"/>
          <w:u w:val="single"/>
        </w:rPr>
        <w:t xml:space="preserve">Пункт 1 </w:t>
      </w:r>
    </w:p>
    <w:p w:rsidR="00EC748F" w:rsidRPr="00A51872" w:rsidRDefault="00EC748F" w:rsidP="00EC748F">
      <w:pPr>
        <w:ind w:firstLine="709"/>
        <w:jc w:val="both"/>
        <w:rPr>
          <w:szCs w:val="28"/>
        </w:rPr>
      </w:pPr>
      <w:r w:rsidRPr="00A51872">
        <w:rPr>
          <w:b/>
          <w:sz w:val="28"/>
          <w:szCs w:val="30"/>
        </w:rPr>
        <w:t>СЗ</w:t>
      </w:r>
      <w:r w:rsidRPr="00A51872">
        <w:rPr>
          <w:szCs w:val="28"/>
        </w:rPr>
        <w:t xml:space="preserve"> - проведенная муниципальным образованием работа по взысканию задолженности, которая рассчитывается по следующей формуле:</w:t>
      </w:r>
    </w:p>
    <w:p w:rsidR="00EC748F" w:rsidRPr="00A51872" w:rsidRDefault="00EC748F" w:rsidP="00EC748F">
      <w:pPr>
        <w:spacing w:line="360" w:lineRule="auto"/>
        <w:jc w:val="center"/>
        <w:rPr>
          <w:b/>
          <w:szCs w:val="48"/>
        </w:rPr>
      </w:pPr>
      <m:oMath>
        <m:r>
          <m:rPr>
            <m:sty m:val="p"/>
          </m:rPr>
          <w:rPr>
            <w:rFonts w:ascii="Cambria Math" w:hAnsi="Cambria Math"/>
            <w:sz w:val="40"/>
            <w:szCs w:val="44"/>
          </w:rPr>
          <m:t>СЗ=</m:t>
        </m:r>
        <m:f>
          <m:fPr>
            <m:ctrlPr>
              <w:rPr>
                <w:rFonts w:ascii="Cambria Math" w:hAnsi="Cambria Math"/>
                <w:sz w:val="40"/>
                <w:szCs w:val="44"/>
              </w:rPr>
            </m:ctrlPr>
          </m:fPr>
          <m:num>
            <m:r>
              <m:rPr>
                <m:sty m:val="p"/>
              </m:rPr>
              <w:rPr>
                <w:rFonts w:ascii="Cambria Math" w:hAnsi="Cambria Math"/>
                <w:sz w:val="40"/>
                <w:szCs w:val="44"/>
              </w:rPr>
              <m:t>Пмз+Бсз</m:t>
            </m:r>
          </m:num>
          <m:den>
            <m:r>
              <m:rPr>
                <m:sty m:val="p"/>
              </m:rPr>
              <w:rPr>
                <w:rFonts w:ascii="Cambria Math" w:hAnsi="Cambria Math"/>
                <w:sz w:val="40"/>
                <w:szCs w:val="44"/>
              </w:rPr>
              <m:t>Осз</m:t>
            </m:r>
          </m:den>
        </m:f>
        <m:r>
          <m:rPr>
            <m:sty m:val="p"/>
          </m:rPr>
          <w:rPr>
            <w:rFonts w:ascii="Cambria Math" w:hAnsi="Cambria Math"/>
            <w:sz w:val="40"/>
            <w:szCs w:val="44"/>
          </w:rPr>
          <m:t>*100</m:t>
        </m:r>
      </m:oMath>
      <w:r w:rsidRPr="00A51872">
        <w:rPr>
          <w:sz w:val="44"/>
          <w:szCs w:val="48"/>
        </w:rPr>
        <w:t>,</w:t>
      </w:r>
      <w:r w:rsidRPr="00A51872">
        <w:rPr>
          <w:b/>
          <w:sz w:val="44"/>
          <w:szCs w:val="48"/>
        </w:rPr>
        <w:t xml:space="preserve"> </w:t>
      </w:r>
      <w:r w:rsidRPr="00A51872">
        <w:rPr>
          <w:szCs w:val="48"/>
        </w:rPr>
        <w:t>где</w:t>
      </w:r>
    </w:p>
    <w:p w:rsidR="00EC748F" w:rsidRPr="00A51872" w:rsidRDefault="00EC748F" w:rsidP="00EC748F">
      <w:pPr>
        <w:ind w:firstLine="709"/>
        <w:jc w:val="both"/>
        <w:rPr>
          <w:szCs w:val="28"/>
        </w:rPr>
      </w:pPr>
      <w:r w:rsidRPr="00A51872">
        <w:rPr>
          <w:b/>
          <w:sz w:val="28"/>
          <w:szCs w:val="30"/>
        </w:rPr>
        <w:t>Осз</w:t>
      </w:r>
      <w:r w:rsidRPr="00A51872">
        <w:rPr>
          <w:szCs w:val="28"/>
        </w:rPr>
        <w:t xml:space="preserve"> – общая сумма задолженности за муниципальное имущество (за исключением земельных участков) по состоянию на 01 число отчетного месяца.</w:t>
      </w:r>
    </w:p>
    <w:p w:rsidR="00EC748F" w:rsidRPr="00A51872" w:rsidRDefault="00EC748F" w:rsidP="00EC748F">
      <w:pPr>
        <w:ind w:firstLine="709"/>
        <w:jc w:val="both"/>
        <w:rPr>
          <w:szCs w:val="28"/>
        </w:rPr>
      </w:pPr>
      <w:r w:rsidRPr="00A51872">
        <w:rPr>
          <w:b/>
          <w:sz w:val="28"/>
          <w:szCs w:val="30"/>
        </w:rPr>
        <w:t>Пмз</w:t>
      </w:r>
      <w:r w:rsidRPr="00A51872">
        <w:rPr>
          <w:b/>
          <w:sz w:val="32"/>
          <w:szCs w:val="36"/>
        </w:rPr>
        <w:t xml:space="preserve"> </w:t>
      </w:r>
      <w:r w:rsidRPr="00A51872">
        <w:rPr>
          <w:sz w:val="32"/>
          <w:szCs w:val="36"/>
        </w:rPr>
        <w:t xml:space="preserve">– </w:t>
      </w:r>
      <w:r w:rsidRPr="00A51872">
        <w:rPr>
          <w:szCs w:val="28"/>
        </w:rPr>
        <w:t>сумма задолженности, в отношении которой приняты следующие меры по взысканию, по состоянию на 01 число отчетного месяца:</w:t>
      </w:r>
    </w:p>
    <w:p w:rsidR="00EC748F" w:rsidRPr="00A51872" w:rsidRDefault="00EC748F" w:rsidP="00EC748F">
      <w:pPr>
        <w:ind w:firstLine="709"/>
        <w:jc w:val="both"/>
        <w:rPr>
          <w:szCs w:val="28"/>
        </w:rPr>
      </w:pPr>
      <w:r w:rsidRPr="00A51872">
        <w:rPr>
          <w:szCs w:val="28"/>
        </w:rPr>
        <w:t>- подано исковое заявление о взыскании задолженности;</w:t>
      </w:r>
    </w:p>
    <w:p w:rsidR="00EC748F" w:rsidRPr="00A51872" w:rsidRDefault="00EC748F" w:rsidP="00EC748F">
      <w:pPr>
        <w:ind w:firstLine="709"/>
        <w:jc w:val="both"/>
        <w:rPr>
          <w:color w:val="000000" w:themeColor="text1"/>
          <w:szCs w:val="28"/>
        </w:rPr>
      </w:pPr>
      <w:r w:rsidRPr="00A51872">
        <w:rPr>
          <w:color w:val="000000" w:themeColor="text1"/>
          <w:szCs w:val="28"/>
        </w:rPr>
        <w:t>- исковое заявление о взыскании задолженности находится на рассмотрении в суде;</w:t>
      </w:r>
    </w:p>
    <w:p w:rsidR="00EC748F" w:rsidRPr="00A51872" w:rsidRDefault="00EC748F" w:rsidP="00EC748F">
      <w:pPr>
        <w:ind w:firstLine="709"/>
        <w:jc w:val="both"/>
        <w:rPr>
          <w:szCs w:val="28"/>
        </w:rPr>
      </w:pPr>
      <w:r w:rsidRPr="00A51872">
        <w:rPr>
          <w:szCs w:val="28"/>
        </w:rPr>
        <w:t>- судебное решение вступило в законную силу;</w:t>
      </w:r>
    </w:p>
    <w:p w:rsidR="00EC748F" w:rsidRPr="00A51872" w:rsidRDefault="00EC748F" w:rsidP="00EC748F">
      <w:pPr>
        <w:ind w:firstLine="709"/>
        <w:jc w:val="both"/>
        <w:rPr>
          <w:szCs w:val="28"/>
        </w:rPr>
      </w:pPr>
      <w:r w:rsidRPr="00A51872">
        <w:rPr>
          <w:szCs w:val="28"/>
        </w:rPr>
        <w:t>- исполнительный лист направлен в Федеральную службу судебных приставов;</w:t>
      </w:r>
    </w:p>
    <w:p w:rsidR="00EC748F" w:rsidRPr="00A51872" w:rsidRDefault="00EC748F" w:rsidP="00EC748F">
      <w:pPr>
        <w:ind w:firstLine="709"/>
        <w:jc w:val="both"/>
        <w:rPr>
          <w:color w:val="000000" w:themeColor="text1"/>
          <w:szCs w:val="28"/>
        </w:rPr>
      </w:pPr>
      <w:r w:rsidRPr="00A51872">
        <w:rPr>
          <w:color w:val="000000" w:themeColor="text1"/>
          <w:szCs w:val="28"/>
        </w:rPr>
        <w:t>- ведется исполнительное производство;</w:t>
      </w:r>
    </w:p>
    <w:p w:rsidR="00EC748F" w:rsidRPr="00A51872" w:rsidRDefault="00EC748F" w:rsidP="00EC748F">
      <w:pPr>
        <w:ind w:firstLine="709"/>
        <w:jc w:val="both"/>
        <w:rPr>
          <w:szCs w:val="28"/>
        </w:rPr>
      </w:pPr>
      <w:r w:rsidRPr="00A51872">
        <w:rPr>
          <w:szCs w:val="28"/>
        </w:rPr>
        <w:t>- исполнительное производство окончено, ввиду невозможности взыскания;</w:t>
      </w:r>
    </w:p>
    <w:p w:rsidR="00EC748F" w:rsidRPr="00A51872" w:rsidRDefault="00EC748F" w:rsidP="00EC748F">
      <w:pPr>
        <w:ind w:firstLine="709"/>
        <w:jc w:val="both"/>
        <w:rPr>
          <w:szCs w:val="28"/>
        </w:rPr>
      </w:pPr>
      <w:r w:rsidRPr="00A51872">
        <w:rPr>
          <w:szCs w:val="28"/>
        </w:rPr>
        <w:t>- с должником заключено мировое соглашение в рамках судопроизводства.</w:t>
      </w:r>
    </w:p>
    <w:p w:rsidR="00EC748F" w:rsidRPr="00A51872" w:rsidRDefault="00EC748F" w:rsidP="00EC748F">
      <w:pPr>
        <w:ind w:firstLine="709"/>
        <w:jc w:val="both"/>
        <w:rPr>
          <w:szCs w:val="28"/>
        </w:rPr>
      </w:pPr>
      <w:r w:rsidRPr="00A51872">
        <w:rPr>
          <w:b/>
          <w:sz w:val="28"/>
          <w:szCs w:val="30"/>
        </w:rPr>
        <w:t>Бмз</w:t>
      </w:r>
      <w:r w:rsidRPr="00A51872">
        <w:rPr>
          <w:b/>
          <w:sz w:val="32"/>
          <w:szCs w:val="36"/>
        </w:rPr>
        <w:t xml:space="preserve"> </w:t>
      </w:r>
      <w:r w:rsidRPr="00A51872">
        <w:rPr>
          <w:sz w:val="32"/>
          <w:szCs w:val="36"/>
        </w:rPr>
        <w:t xml:space="preserve">– </w:t>
      </w:r>
      <w:r w:rsidRPr="00A51872">
        <w:rPr>
          <w:szCs w:val="28"/>
        </w:rPr>
        <w:t>общая сумма задолженности по должникам, находящимся в одной из стадии банкротства, по состоянию на 01 число отчетного месяца.</w:t>
      </w:r>
    </w:p>
    <w:p w:rsidR="00EC748F" w:rsidRPr="00A51872" w:rsidRDefault="00EC748F" w:rsidP="00EC748F">
      <w:pPr>
        <w:ind w:firstLine="709"/>
        <w:jc w:val="both"/>
        <w:rPr>
          <w:szCs w:val="28"/>
        </w:rPr>
      </w:pPr>
      <w:r w:rsidRPr="00A51872">
        <w:rPr>
          <w:szCs w:val="28"/>
        </w:rPr>
        <w:t>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EC748F" w:rsidRPr="00A51872" w:rsidRDefault="00EC748F" w:rsidP="00EC748F">
      <w:pPr>
        <w:ind w:firstLine="709"/>
        <w:jc w:val="both"/>
        <w:rPr>
          <w:b/>
          <w:i/>
          <w:sz w:val="28"/>
          <w:szCs w:val="30"/>
          <w:u w:val="single"/>
        </w:rPr>
      </w:pPr>
    </w:p>
    <w:p w:rsidR="00EC748F" w:rsidRPr="00A51872" w:rsidRDefault="00EC748F" w:rsidP="00EC748F">
      <w:pPr>
        <w:ind w:firstLine="709"/>
        <w:jc w:val="both"/>
        <w:rPr>
          <w:b/>
          <w:i/>
          <w:sz w:val="28"/>
          <w:szCs w:val="30"/>
          <w:u w:val="single"/>
        </w:rPr>
      </w:pPr>
      <w:r w:rsidRPr="00A51872">
        <w:rPr>
          <w:b/>
          <w:i/>
          <w:sz w:val="28"/>
          <w:szCs w:val="30"/>
          <w:u w:val="single"/>
        </w:rPr>
        <w:t xml:space="preserve">Пункт 2 </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b/>
          <w:sz w:val="28"/>
          <w:szCs w:val="30"/>
        </w:rPr>
        <w:t xml:space="preserve">СЗ </w:t>
      </w:r>
      <w:r w:rsidRPr="00A51872">
        <w:rPr>
          <w:b/>
          <w:sz w:val="44"/>
          <w:szCs w:val="48"/>
        </w:rPr>
        <w:t xml:space="preserve">+ </w:t>
      </w:r>
      <w:r w:rsidRPr="00A51872">
        <w:rPr>
          <w:b/>
          <w:sz w:val="28"/>
          <w:szCs w:val="30"/>
        </w:rPr>
        <w:t>ДЗ</w:t>
      </w:r>
      <w:r w:rsidRPr="00A51872">
        <w:rPr>
          <w:szCs w:val="28"/>
        </w:rPr>
        <w:t xml:space="preserve"> - в случае, если задолженность муниципального образования </w:t>
      </w:r>
      <w:r w:rsidRPr="00A51872">
        <w:rPr>
          <w:szCs w:val="28"/>
        </w:rPr>
        <w:br/>
        <w:t>с 01 января отчетного года снизилась.</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b/>
          <w:sz w:val="28"/>
          <w:szCs w:val="30"/>
        </w:rPr>
        <w:t xml:space="preserve">СЗ </w:t>
      </w:r>
      <w:r w:rsidRPr="00A51872">
        <w:rPr>
          <w:b/>
          <w:sz w:val="44"/>
          <w:szCs w:val="48"/>
        </w:rPr>
        <w:t xml:space="preserve">- </w:t>
      </w:r>
      <w:r w:rsidRPr="00A51872">
        <w:rPr>
          <w:b/>
          <w:sz w:val="28"/>
          <w:szCs w:val="30"/>
        </w:rPr>
        <w:t xml:space="preserve">ДЗ </w:t>
      </w:r>
      <w:r w:rsidRPr="00A51872">
        <w:rPr>
          <w:szCs w:val="28"/>
        </w:rPr>
        <w:t xml:space="preserve">- в случае, если задолженность муниципального образования </w:t>
      </w:r>
      <w:r w:rsidRPr="00A51872">
        <w:rPr>
          <w:szCs w:val="28"/>
        </w:rPr>
        <w:br/>
        <w:t>с 01 января отчетного года увеличилась.</w:t>
      </w:r>
    </w:p>
    <w:p w:rsidR="00EC748F" w:rsidRPr="00A51872" w:rsidRDefault="00EC748F" w:rsidP="00EC748F">
      <w:pPr>
        <w:shd w:val="clear" w:color="auto" w:fill="FFFFFF"/>
        <w:tabs>
          <w:tab w:val="left" w:pos="3830"/>
          <w:tab w:val="left" w:pos="6010"/>
          <w:tab w:val="left" w:pos="8131"/>
        </w:tabs>
        <w:ind w:firstLine="709"/>
        <w:jc w:val="both"/>
        <w:rPr>
          <w:szCs w:val="28"/>
        </w:rPr>
      </w:pPr>
    </w:p>
    <w:p w:rsidR="00EC748F" w:rsidRPr="00A51872" w:rsidRDefault="00EC748F" w:rsidP="00EC748F">
      <w:pPr>
        <w:shd w:val="clear" w:color="auto" w:fill="FFFFFF"/>
        <w:tabs>
          <w:tab w:val="left" w:pos="3830"/>
          <w:tab w:val="left" w:pos="6010"/>
          <w:tab w:val="left" w:pos="8131"/>
        </w:tabs>
        <w:ind w:firstLine="709"/>
        <w:jc w:val="both"/>
        <w:rPr>
          <w:b/>
          <w:i/>
          <w:sz w:val="28"/>
          <w:szCs w:val="30"/>
          <w:u w:val="single"/>
        </w:rPr>
      </w:pPr>
      <w:r w:rsidRPr="00A51872">
        <w:rPr>
          <w:b/>
          <w:i/>
          <w:sz w:val="28"/>
          <w:szCs w:val="30"/>
          <w:u w:val="single"/>
        </w:rPr>
        <w:t>Пункт 3</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b/>
          <w:sz w:val="28"/>
          <w:szCs w:val="30"/>
        </w:rPr>
        <w:t>ДЗ</w:t>
      </w:r>
      <w:r w:rsidRPr="00A51872">
        <w:rPr>
          <w:szCs w:val="28"/>
        </w:rPr>
        <w:t xml:space="preserve"> - показатель снижения /роста задолженности по арендной плате за муниципальное имущество (динамика задолженности) рассчитывается по следующей формуле:</w:t>
      </w:r>
    </w:p>
    <w:p w:rsidR="00EC748F" w:rsidRPr="00A51872" w:rsidRDefault="00EC748F" w:rsidP="00EC748F">
      <w:pPr>
        <w:spacing w:line="360" w:lineRule="auto"/>
        <w:ind w:left="1560" w:firstLine="709"/>
        <w:jc w:val="both"/>
        <w:rPr>
          <w:szCs w:val="28"/>
        </w:rPr>
      </w:pPr>
      <m:oMath>
        <m:r>
          <m:rPr>
            <m:sty m:val="p"/>
          </m:rPr>
          <w:rPr>
            <w:rFonts w:ascii="Cambria Math" w:hAnsi="Cambria Math"/>
            <w:sz w:val="40"/>
            <w:szCs w:val="44"/>
          </w:rPr>
          <m:t>ДЗ=</m:t>
        </m:r>
        <m:f>
          <m:fPr>
            <m:ctrlPr>
              <w:rPr>
                <w:rFonts w:ascii="Cambria Math" w:hAnsi="Cambria Math"/>
                <w:sz w:val="40"/>
                <w:szCs w:val="44"/>
              </w:rPr>
            </m:ctrlPr>
          </m:fPr>
          <m:num>
            <m:r>
              <m:rPr>
                <m:sty m:val="p"/>
              </m:rPr>
              <w:rPr>
                <w:rFonts w:ascii="Cambria Math" w:hAnsi="Cambria Math"/>
                <w:sz w:val="40"/>
                <w:szCs w:val="44"/>
              </w:rPr>
              <m:t>Осз</m:t>
            </m:r>
          </m:num>
          <m:den>
            <m:r>
              <w:rPr>
                <w:rFonts w:ascii="Cambria Math" w:hAnsi="Cambria Math"/>
                <w:sz w:val="40"/>
                <w:szCs w:val="44"/>
              </w:rPr>
              <m:t>Знг</m:t>
            </m:r>
          </m:den>
        </m:f>
        <m:r>
          <m:rPr>
            <m:sty m:val="p"/>
          </m:rPr>
          <w:rPr>
            <w:rFonts w:ascii="Cambria Math" w:hAnsi="Cambria Math"/>
            <w:sz w:val="40"/>
            <w:szCs w:val="44"/>
          </w:rPr>
          <m:t>*100</m:t>
        </m:r>
      </m:oMath>
      <w:r w:rsidRPr="00A51872">
        <w:rPr>
          <w:szCs w:val="28"/>
        </w:rPr>
        <w:t>, где</w:t>
      </w:r>
    </w:p>
    <w:p w:rsidR="00EC748F" w:rsidRPr="00A51872" w:rsidRDefault="00EC748F" w:rsidP="00EC748F">
      <w:pPr>
        <w:ind w:firstLine="709"/>
        <w:jc w:val="both"/>
        <w:rPr>
          <w:szCs w:val="28"/>
        </w:rPr>
      </w:pPr>
      <w:r w:rsidRPr="00A51872">
        <w:rPr>
          <w:b/>
          <w:sz w:val="28"/>
          <w:szCs w:val="30"/>
        </w:rPr>
        <w:t>Осз</w:t>
      </w:r>
      <w:r w:rsidRPr="00A51872">
        <w:rPr>
          <w:sz w:val="32"/>
          <w:szCs w:val="36"/>
        </w:rPr>
        <w:t xml:space="preserve"> </w:t>
      </w:r>
      <w:r w:rsidRPr="00A51872">
        <w:rPr>
          <w:szCs w:val="28"/>
        </w:rPr>
        <w:t>– общая сумма задолженности по арендной плате за муниципальное имущество (за исключением земельных участков) по состоянию на 01 число отчетного месяца.</w:t>
      </w:r>
    </w:p>
    <w:p w:rsidR="00EC748F" w:rsidRPr="00A51872" w:rsidRDefault="00EC748F" w:rsidP="00EC748F">
      <w:pPr>
        <w:ind w:firstLine="709"/>
        <w:jc w:val="both"/>
        <w:rPr>
          <w:szCs w:val="28"/>
        </w:rPr>
      </w:pPr>
      <w:r w:rsidRPr="00A51872">
        <w:rPr>
          <w:b/>
          <w:sz w:val="28"/>
          <w:szCs w:val="30"/>
        </w:rPr>
        <w:t>Знг</w:t>
      </w:r>
      <w:r w:rsidRPr="00A51872">
        <w:rPr>
          <w:szCs w:val="28"/>
        </w:rPr>
        <w:t xml:space="preserve"> – общая сумма задолженности по арендной плате за муниципальное имущество (за исключением земельных участков) по состоянию на 01 января отчетного года.</w:t>
      </w:r>
    </w:p>
    <w:p w:rsidR="00EC748F" w:rsidRPr="00A51872" w:rsidRDefault="00EC748F" w:rsidP="00EC748F">
      <w:pPr>
        <w:ind w:firstLine="709"/>
        <w:jc w:val="both"/>
        <w:rPr>
          <w:szCs w:val="28"/>
        </w:rPr>
      </w:pPr>
    </w:p>
    <w:p w:rsidR="00EC748F" w:rsidRPr="00A51872" w:rsidRDefault="00EC748F" w:rsidP="00EC748F">
      <w:pPr>
        <w:shd w:val="clear" w:color="auto" w:fill="FFFFFF"/>
        <w:tabs>
          <w:tab w:val="left" w:pos="3830"/>
          <w:tab w:val="left" w:pos="6010"/>
          <w:tab w:val="left" w:pos="8131"/>
        </w:tabs>
        <w:ind w:firstLine="709"/>
        <w:jc w:val="both"/>
        <w:rPr>
          <w:b/>
          <w:i/>
          <w:sz w:val="28"/>
          <w:szCs w:val="30"/>
          <w:u w:val="single"/>
        </w:rPr>
      </w:pPr>
      <w:r w:rsidRPr="00A51872">
        <w:rPr>
          <w:b/>
          <w:i/>
          <w:sz w:val="28"/>
          <w:szCs w:val="30"/>
          <w:u w:val="single"/>
        </w:rPr>
        <w:t>Пункт 4</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b/>
          <w:sz w:val="28"/>
          <w:szCs w:val="30"/>
        </w:rPr>
        <w:t>Коэф</w:t>
      </w:r>
      <w:r w:rsidRPr="00A51872">
        <w:rPr>
          <w:b/>
          <w:szCs w:val="28"/>
        </w:rPr>
        <w:t xml:space="preserve"> –</w:t>
      </w:r>
      <w:r w:rsidRPr="00A51872">
        <w:rPr>
          <w:szCs w:val="28"/>
        </w:rPr>
        <w:t>понижающий/повышающий коэффициент, устанавливается в следующих значениях:</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1. В случае, если задолженность муниципального образования </w:t>
      </w:r>
      <w:r w:rsidRPr="00A51872">
        <w:rPr>
          <w:szCs w:val="28"/>
        </w:rPr>
        <w:br/>
        <w:t>с 01 января отчетного года снизилась на:</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- 30% и более - </w:t>
      </w:r>
      <w:r w:rsidRPr="00A51872">
        <w:rPr>
          <w:b/>
          <w:szCs w:val="28"/>
        </w:rPr>
        <w:t>коэф.= 1;</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 менее 30% - </w:t>
      </w:r>
      <w:r w:rsidRPr="00A51872">
        <w:rPr>
          <w:b/>
          <w:szCs w:val="28"/>
        </w:rPr>
        <w:t>коэф = 0,4.</w:t>
      </w: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 xml:space="preserve">2. В случае, если задолженность муниципального образования </w:t>
      </w:r>
      <w:r w:rsidRPr="00A51872">
        <w:rPr>
          <w:szCs w:val="28"/>
        </w:rPr>
        <w:br/>
        <w:t>с 01 января отчетного года увеличилась на:</w:t>
      </w:r>
    </w:p>
    <w:p w:rsidR="00EC748F" w:rsidRPr="00A51872" w:rsidRDefault="00EC748F" w:rsidP="00EC748F">
      <w:pPr>
        <w:shd w:val="clear" w:color="auto" w:fill="FFFFFF"/>
        <w:tabs>
          <w:tab w:val="left" w:pos="3830"/>
          <w:tab w:val="left" w:pos="6010"/>
          <w:tab w:val="left" w:pos="8131"/>
        </w:tabs>
        <w:ind w:firstLine="709"/>
        <w:rPr>
          <w:szCs w:val="28"/>
        </w:rPr>
      </w:pPr>
      <w:r w:rsidRPr="00A51872">
        <w:rPr>
          <w:szCs w:val="28"/>
        </w:rPr>
        <w:t xml:space="preserve">- 10% и более – </w:t>
      </w:r>
      <w:r w:rsidRPr="00A51872">
        <w:rPr>
          <w:b/>
          <w:szCs w:val="28"/>
        </w:rPr>
        <w:t>коэф = 0,7;</w:t>
      </w:r>
    </w:p>
    <w:p w:rsidR="00EC748F" w:rsidRPr="00A51872" w:rsidRDefault="00EC748F" w:rsidP="00EC748F">
      <w:pPr>
        <w:widowControl w:val="0"/>
        <w:autoSpaceDE w:val="0"/>
        <w:autoSpaceDN w:val="0"/>
        <w:adjustRightInd w:val="0"/>
        <w:ind w:firstLine="709"/>
        <w:rPr>
          <w:rFonts w:eastAsiaTheme="minorEastAsia"/>
          <w:b/>
          <w:highlight w:val="yellow"/>
        </w:rPr>
      </w:pPr>
      <w:r w:rsidRPr="00A51872">
        <w:rPr>
          <w:szCs w:val="28"/>
        </w:rPr>
        <w:t xml:space="preserve">- менее 10% - </w:t>
      </w:r>
      <w:r w:rsidRPr="00A51872">
        <w:rPr>
          <w:b/>
          <w:szCs w:val="28"/>
        </w:rPr>
        <w:t>коэф = 0,3.</w:t>
      </w:r>
    </w:p>
    <w:p w:rsidR="00EC748F" w:rsidRPr="00A51872" w:rsidRDefault="00EC748F" w:rsidP="00EC748F">
      <w:pPr>
        <w:widowControl w:val="0"/>
        <w:autoSpaceDE w:val="0"/>
        <w:autoSpaceDN w:val="0"/>
        <w:adjustRightInd w:val="0"/>
        <w:jc w:val="center"/>
        <w:rPr>
          <w:rFonts w:eastAsiaTheme="minorEastAsia"/>
          <w:b/>
          <w:highlight w:val="yellow"/>
        </w:rPr>
      </w:pPr>
    </w:p>
    <w:p w:rsidR="00EC748F" w:rsidRPr="00A51872" w:rsidRDefault="00EC748F" w:rsidP="00EC748F">
      <w:pPr>
        <w:widowControl w:val="0"/>
        <w:autoSpaceDE w:val="0"/>
        <w:autoSpaceDN w:val="0"/>
        <w:adjustRightInd w:val="0"/>
        <w:jc w:val="center"/>
        <w:rPr>
          <w:rFonts w:eastAsiaTheme="minorEastAsia"/>
          <w:b/>
        </w:rPr>
      </w:pPr>
      <w:r>
        <w:rPr>
          <w:rFonts w:eastAsiaTheme="minorEastAsia"/>
          <w:b/>
        </w:rPr>
        <w:t>1</w:t>
      </w:r>
      <w:r w:rsidR="00CA6EC1">
        <w:rPr>
          <w:rFonts w:eastAsiaTheme="minorEastAsia"/>
          <w:b/>
        </w:rPr>
        <w:t>1</w:t>
      </w:r>
      <w:r>
        <w:rPr>
          <w:rFonts w:eastAsiaTheme="minorEastAsia"/>
          <w:b/>
        </w:rPr>
        <w:t>.6</w:t>
      </w:r>
      <w:r w:rsidRPr="00A51872">
        <w:rPr>
          <w:rFonts w:eastAsiaTheme="minorEastAsia"/>
          <w:b/>
        </w:rPr>
        <w:t>. Показатель «</w:t>
      </w:r>
      <w:r w:rsidRPr="00A51872">
        <w:rPr>
          <w:b/>
        </w:rPr>
        <w:t xml:space="preserve">Эффективность реализации бюджета, в части доходов от арендной платы и продажи земельных участков, государственная собственность </w:t>
      </w:r>
      <w:r w:rsidRPr="00A51872">
        <w:rPr>
          <w:b/>
        </w:rPr>
        <w:br/>
        <w:t>на которые не разграничена</w:t>
      </w:r>
      <w:r w:rsidRPr="00A51872">
        <w:rPr>
          <w:rFonts w:eastAsiaTheme="minorEastAsia"/>
          <w:b/>
        </w:rPr>
        <w:t>»</w:t>
      </w:r>
    </w:p>
    <w:p w:rsidR="00EC748F" w:rsidRPr="00A51872" w:rsidRDefault="00EC748F" w:rsidP="00EC748F">
      <w:pPr>
        <w:widowControl w:val="0"/>
        <w:autoSpaceDE w:val="0"/>
        <w:autoSpaceDN w:val="0"/>
        <w:adjustRightInd w:val="0"/>
        <w:jc w:val="center"/>
        <w:rPr>
          <w:rFonts w:eastAsiaTheme="minorEastAsia"/>
          <w:b/>
          <w:highlight w:val="yellow"/>
        </w:rPr>
      </w:pPr>
    </w:p>
    <w:p w:rsidR="00EC748F" w:rsidRPr="00A51872" w:rsidRDefault="00EC748F" w:rsidP="00EC748F">
      <w:pPr>
        <w:ind w:firstLine="709"/>
        <w:jc w:val="both"/>
        <w:rPr>
          <w:szCs w:val="28"/>
        </w:rPr>
      </w:pPr>
      <w:r w:rsidRPr="00A51872">
        <w:rPr>
          <w:szCs w:val="28"/>
        </w:rPr>
        <w:t>Основной целью показателя является максимальные поступления в бюджет от арендной платы и продажи земельных участков, государственная собственность на которые не разграничена.</w:t>
      </w:r>
    </w:p>
    <w:p w:rsidR="00EC748F" w:rsidRPr="00A51872" w:rsidRDefault="00EC748F" w:rsidP="00EC748F">
      <w:pPr>
        <w:ind w:firstLine="709"/>
        <w:jc w:val="both"/>
        <w:rPr>
          <w:szCs w:val="28"/>
        </w:rPr>
      </w:pPr>
      <w:r w:rsidRPr="00A51872">
        <w:rPr>
          <w:szCs w:val="28"/>
        </w:rPr>
        <w:t>Расчет показателя осуществляется по следующей формуле:</w:t>
      </w:r>
    </w:p>
    <w:p w:rsidR="00EC748F" w:rsidRPr="00A51872" w:rsidRDefault="00EC748F" w:rsidP="00EC748F">
      <w:pPr>
        <w:spacing w:line="360" w:lineRule="auto"/>
        <w:ind w:left="1560" w:firstLine="709"/>
        <w:jc w:val="both"/>
        <w:rPr>
          <w:color w:val="FF0000"/>
          <w:szCs w:val="28"/>
        </w:rPr>
      </w:pPr>
      <m:oMath>
        <m:r>
          <m:rPr>
            <m:sty m:val="p"/>
          </m:rPr>
          <w:rPr>
            <w:rFonts w:ascii="Cambria Math" w:hAnsi="Cambria Math"/>
            <w:sz w:val="44"/>
            <w:szCs w:val="44"/>
          </w:rPr>
          <m:t>Сап=</m:t>
        </m:r>
        <m:f>
          <m:fPr>
            <m:ctrlPr>
              <w:rPr>
                <w:rFonts w:ascii="Cambria Math" w:hAnsi="Cambria Math"/>
                <w:sz w:val="44"/>
                <w:szCs w:val="44"/>
              </w:rPr>
            </m:ctrlPr>
          </m:fPr>
          <m:num>
            <m:r>
              <w:rPr>
                <w:rFonts w:ascii="Cambria Math" w:hAnsi="Cambria Math"/>
                <w:sz w:val="44"/>
                <w:szCs w:val="44"/>
              </w:rPr>
              <m:t xml:space="preserve">ФП </m:t>
            </m:r>
            <m:r>
              <m:rPr>
                <m:sty m:val="p"/>
              </m:rPr>
              <w:rPr>
                <w:rFonts w:ascii="Cambria Math" w:hAnsi="Cambria Math"/>
                <w:sz w:val="20"/>
                <w:szCs w:val="20"/>
              </w:rPr>
              <m:t>(п.2)</m:t>
            </m:r>
          </m:num>
          <m:den>
            <m:r>
              <w:rPr>
                <w:rFonts w:ascii="Cambria Math" w:hAnsi="Cambria Math"/>
                <w:sz w:val="44"/>
                <w:szCs w:val="44"/>
              </w:rPr>
              <m:t xml:space="preserve">БП </m:t>
            </m:r>
            <m:r>
              <m:rPr>
                <m:sty m:val="p"/>
              </m:rPr>
              <w:rPr>
                <w:rFonts w:ascii="Cambria Math" w:hAnsi="Cambria Math"/>
                <w:sz w:val="20"/>
                <w:szCs w:val="20"/>
              </w:rPr>
              <m:t>(п.1)</m:t>
            </m:r>
          </m:den>
        </m:f>
        <m:r>
          <m:rPr>
            <m:sty m:val="p"/>
          </m:rPr>
          <w:rPr>
            <w:rFonts w:ascii="Cambria Math" w:hAnsi="Cambria Math"/>
            <w:sz w:val="44"/>
            <w:szCs w:val="44"/>
          </w:rPr>
          <m:t>*100</m:t>
        </m:r>
      </m:oMath>
      <w:r w:rsidRPr="00A51872">
        <w:rPr>
          <w:rFonts w:eastAsiaTheme="minorEastAsia"/>
          <w:sz w:val="40"/>
          <w:szCs w:val="44"/>
        </w:rPr>
        <w:t xml:space="preserve">, </w:t>
      </w:r>
      <w:r w:rsidRPr="00A51872">
        <w:rPr>
          <w:rFonts w:eastAsiaTheme="minorEastAsia"/>
          <w:sz w:val="28"/>
          <w:szCs w:val="32"/>
        </w:rPr>
        <w:t>где</w:t>
      </w:r>
      <w:r w:rsidRPr="00A51872">
        <w:rPr>
          <w:rFonts w:eastAsiaTheme="minorEastAsia"/>
          <w:sz w:val="40"/>
          <w:szCs w:val="44"/>
        </w:rPr>
        <w:t xml:space="preserve"> </w:t>
      </w:r>
    </w:p>
    <w:p w:rsidR="00EC748F" w:rsidRPr="00A51872" w:rsidRDefault="00EC748F" w:rsidP="00EC748F">
      <w:pPr>
        <w:ind w:firstLine="709"/>
        <w:jc w:val="both"/>
        <w:rPr>
          <w:szCs w:val="28"/>
        </w:rPr>
      </w:pPr>
      <w:r w:rsidRPr="00A51872">
        <w:rPr>
          <w:b/>
          <w:sz w:val="28"/>
          <w:szCs w:val="30"/>
        </w:rPr>
        <w:t>Сап</w:t>
      </w:r>
      <w:r w:rsidRPr="00A51872">
        <w:rPr>
          <w:sz w:val="28"/>
          <w:szCs w:val="28"/>
        </w:rPr>
        <w:t xml:space="preserve"> </w:t>
      </w:r>
      <w:r w:rsidRPr="00A51872">
        <w:rPr>
          <w:szCs w:val="28"/>
        </w:rPr>
        <w:t xml:space="preserve">– показатель «Эффективность реализации бюджета, в части доходов от арендной платы и продажи земельных участков, государственная собственность на которые не разграничена». </w:t>
      </w:r>
    </w:p>
    <w:p w:rsidR="00EC748F" w:rsidRPr="00A51872" w:rsidRDefault="00EC748F" w:rsidP="00EC748F">
      <w:pPr>
        <w:ind w:firstLine="709"/>
        <w:jc w:val="both"/>
        <w:rPr>
          <w:b/>
          <w:i/>
          <w:sz w:val="28"/>
          <w:szCs w:val="30"/>
          <w:u w:val="single"/>
        </w:rPr>
      </w:pPr>
    </w:p>
    <w:p w:rsidR="00EC748F" w:rsidRPr="00A51872" w:rsidRDefault="00EC748F" w:rsidP="00EC748F">
      <w:pPr>
        <w:ind w:firstLine="709"/>
        <w:jc w:val="both"/>
        <w:rPr>
          <w:b/>
          <w:i/>
          <w:sz w:val="28"/>
          <w:szCs w:val="30"/>
          <w:u w:val="single"/>
        </w:rPr>
      </w:pPr>
      <w:r w:rsidRPr="00A51872">
        <w:rPr>
          <w:b/>
          <w:i/>
          <w:sz w:val="28"/>
          <w:szCs w:val="30"/>
          <w:u w:val="single"/>
        </w:rPr>
        <w:t xml:space="preserve">Пункт 1 </w:t>
      </w:r>
    </w:p>
    <w:p w:rsidR="00EC748F" w:rsidRPr="00A51872" w:rsidRDefault="00EC748F" w:rsidP="00EC748F">
      <w:pPr>
        <w:ind w:firstLine="709"/>
        <w:jc w:val="both"/>
        <w:rPr>
          <w:szCs w:val="28"/>
        </w:rPr>
      </w:pPr>
      <w:r w:rsidRPr="00A51872">
        <w:rPr>
          <w:b/>
          <w:sz w:val="28"/>
          <w:szCs w:val="30"/>
        </w:rPr>
        <w:t>БП</w:t>
      </w:r>
      <w:r w:rsidRPr="00A51872">
        <w:rPr>
          <w:b/>
          <w:sz w:val="28"/>
          <w:szCs w:val="28"/>
        </w:rPr>
        <w:t xml:space="preserve"> – </w:t>
      </w:r>
      <w:r w:rsidRPr="00A51872">
        <w:rPr>
          <w:szCs w:val="28"/>
        </w:rPr>
        <w:t>бюджетный показатель по доходам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EC748F" w:rsidRPr="00A51872" w:rsidRDefault="00EC748F" w:rsidP="00EC748F">
      <w:pPr>
        <w:spacing w:line="360" w:lineRule="auto"/>
        <w:ind w:left="1560" w:firstLine="709"/>
        <w:jc w:val="both"/>
        <w:rPr>
          <w:color w:val="FF0000"/>
          <w:szCs w:val="28"/>
        </w:rPr>
      </w:pPr>
      <m:oMath>
        <m:r>
          <m:rPr>
            <m:sty m:val="p"/>
          </m:rPr>
          <w:rPr>
            <w:rFonts w:ascii="Cambria Math" w:hAnsi="Cambria Math"/>
            <w:sz w:val="36"/>
            <w:szCs w:val="44"/>
          </w:rPr>
          <m:t>БП=БПар+БПпр</m:t>
        </m:r>
      </m:oMath>
      <w:r w:rsidRPr="00A51872">
        <w:rPr>
          <w:rFonts w:eastAsiaTheme="minorEastAsia"/>
          <w:sz w:val="36"/>
          <w:szCs w:val="44"/>
        </w:rPr>
        <w:t xml:space="preserve">, </w:t>
      </w:r>
      <w:r w:rsidRPr="00A51872">
        <w:rPr>
          <w:rFonts w:eastAsiaTheme="minorEastAsia"/>
          <w:szCs w:val="32"/>
        </w:rPr>
        <w:t>где</w:t>
      </w:r>
      <w:r w:rsidRPr="00A51872">
        <w:rPr>
          <w:rFonts w:eastAsiaTheme="minorEastAsia"/>
          <w:sz w:val="36"/>
          <w:szCs w:val="44"/>
        </w:rPr>
        <w:t xml:space="preserve"> </w:t>
      </w:r>
    </w:p>
    <w:p w:rsidR="00EC748F" w:rsidRPr="00A51872" w:rsidRDefault="00EC748F" w:rsidP="00EC748F">
      <w:pPr>
        <w:ind w:firstLine="709"/>
        <w:jc w:val="both"/>
        <w:rPr>
          <w:szCs w:val="28"/>
        </w:rPr>
      </w:pPr>
      <w:r w:rsidRPr="00A51872">
        <w:rPr>
          <w:b/>
          <w:sz w:val="28"/>
          <w:szCs w:val="30"/>
        </w:rPr>
        <w:t>БПар</w:t>
      </w:r>
      <w:r w:rsidRPr="00A51872">
        <w:rPr>
          <w:sz w:val="28"/>
          <w:szCs w:val="36"/>
        </w:rPr>
        <w:t xml:space="preserve"> </w:t>
      </w:r>
      <w:r w:rsidRPr="00A51872">
        <w:rPr>
          <w:szCs w:val="28"/>
        </w:rPr>
        <w:t>– доход, получаемый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заложенный в бюджет муниципального образования на текущий год.</w:t>
      </w:r>
    </w:p>
    <w:p w:rsidR="00EC748F" w:rsidRPr="00A51872" w:rsidRDefault="00EC748F" w:rsidP="00EC748F">
      <w:pPr>
        <w:ind w:firstLine="709"/>
        <w:jc w:val="both"/>
        <w:rPr>
          <w:szCs w:val="28"/>
        </w:rPr>
      </w:pPr>
      <w:r w:rsidRPr="00A51872">
        <w:rPr>
          <w:b/>
          <w:sz w:val="28"/>
          <w:szCs w:val="30"/>
        </w:rPr>
        <w:t>БПпр</w:t>
      </w:r>
      <w:r w:rsidRPr="00A51872">
        <w:rPr>
          <w:sz w:val="28"/>
          <w:szCs w:val="36"/>
        </w:rPr>
        <w:t xml:space="preserve"> </w:t>
      </w:r>
      <w:r w:rsidRPr="00A51872">
        <w:rPr>
          <w:szCs w:val="28"/>
        </w:rPr>
        <w:t>– доход, получаемый от продажи земельных участков, государственная собственность на которые не разграничена, а также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заложенный в бюджет муниципального образования на текущий год.</w:t>
      </w:r>
    </w:p>
    <w:p w:rsidR="00EC748F" w:rsidRPr="00A51872" w:rsidRDefault="00EC748F" w:rsidP="00EC748F">
      <w:pPr>
        <w:ind w:firstLine="709"/>
        <w:jc w:val="both"/>
        <w:rPr>
          <w:szCs w:val="28"/>
        </w:rPr>
      </w:pPr>
    </w:p>
    <w:p w:rsidR="00EC748F" w:rsidRPr="00A51872" w:rsidRDefault="00EC748F" w:rsidP="00EC748F">
      <w:pPr>
        <w:ind w:firstLine="709"/>
        <w:jc w:val="both"/>
        <w:rPr>
          <w:b/>
          <w:i/>
          <w:sz w:val="28"/>
          <w:szCs w:val="30"/>
          <w:u w:val="single"/>
        </w:rPr>
      </w:pPr>
      <w:r w:rsidRPr="00A51872">
        <w:rPr>
          <w:b/>
          <w:i/>
          <w:sz w:val="28"/>
          <w:szCs w:val="30"/>
          <w:u w:val="single"/>
        </w:rPr>
        <w:t xml:space="preserve">Пункт 2 </w:t>
      </w:r>
    </w:p>
    <w:p w:rsidR="00EC748F" w:rsidRPr="00A51872" w:rsidRDefault="00EC748F" w:rsidP="00EC748F">
      <w:pPr>
        <w:ind w:firstLine="709"/>
        <w:jc w:val="both"/>
        <w:rPr>
          <w:szCs w:val="28"/>
        </w:rPr>
      </w:pPr>
      <w:r w:rsidRPr="00A51872">
        <w:rPr>
          <w:b/>
          <w:sz w:val="28"/>
          <w:szCs w:val="30"/>
        </w:rPr>
        <w:t>ФП</w:t>
      </w:r>
      <w:r w:rsidRPr="00A51872">
        <w:rPr>
          <w:b/>
          <w:sz w:val="28"/>
          <w:szCs w:val="28"/>
        </w:rPr>
        <w:t xml:space="preserve"> – </w:t>
      </w:r>
      <w:r w:rsidRPr="00A51872">
        <w:rPr>
          <w:szCs w:val="28"/>
        </w:rPr>
        <w:t>Фактические поступления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EC748F" w:rsidRPr="00A51872" w:rsidRDefault="00EC748F" w:rsidP="00EC748F">
      <w:pPr>
        <w:spacing w:line="360" w:lineRule="auto"/>
        <w:ind w:left="1560" w:firstLine="709"/>
        <w:jc w:val="both"/>
        <w:rPr>
          <w:color w:val="FF0000"/>
          <w:szCs w:val="28"/>
        </w:rPr>
      </w:pPr>
      <m:oMath>
        <m:r>
          <m:rPr>
            <m:sty m:val="p"/>
          </m:rPr>
          <w:rPr>
            <w:rFonts w:ascii="Cambria Math" w:hAnsi="Cambria Math"/>
            <w:sz w:val="36"/>
            <w:szCs w:val="44"/>
          </w:rPr>
          <m:t>ФП=ФПар+ФПпр</m:t>
        </m:r>
      </m:oMath>
      <w:r w:rsidRPr="00A51872">
        <w:rPr>
          <w:rFonts w:eastAsiaTheme="minorEastAsia"/>
          <w:sz w:val="36"/>
          <w:szCs w:val="44"/>
        </w:rPr>
        <w:t xml:space="preserve">, </w:t>
      </w:r>
      <w:r w:rsidRPr="00A51872">
        <w:rPr>
          <w:rFonts w:eastAsiaTheme="minorEastAsia"/>
          <w:szCs w:val="32"/>
        </w:rPr>
        <w:t>где</w:t>
      </w:r>
      <w:r w:rsidRPr="00A51872">
        <w:rPr>
          <w:rFonts w:eastAsiaTheme="minorEastAsia"/>
          <w:sz w:val="36"/>
          <w:szCs w:val="44"/>
        </w:rPr>
        <w:t xml:space="preserve"> </w:t>
      </w:r>
    </w:p>
    <w:p w:rsidR="00EC748F" w:rsidRPr="00A51872" w:rsidRDefault="00EC748F" w:rsidP="00EC748F">
      <w:pPr>
        <w:ind w:firstLine="709"/>
        <w:jc w:val="both"/>
        <w:rPr>
          <w:szCs w:val="28"/>
        </w:rPr>
      </w:pPr>
      <w:r w:rsidRPr="00A51872">
        <w:rPr>
          <w:b/>
          <w:sz w:val="28"/>
          <w:szCs w:val="30"/>
        </w:rPr>
        <w:t>ФПар</w:t>
      </w:r>
      <w:r w:rsidRPr="00A51872">
        <w:rPr>
          <w:sz w:val="28"/>
          <w:szCs w:val="36"/>
        </w:rPr>
        <w:t xml:space="preserve"> </w:t>
      </w:r>
      <w:r w:rsidRPr="00A51872">
        <w:rPr>
          <w:szCs w:val="28"/>
        </w:rPr>
        <w:t>– фактические поступления от арендной платы за земельные участки, государственная собственность на которые не разграничена, а также поступления от продажи права на заключение договоров аренды указанных земельных участков, за текущий год по состоянию на 01 число отчетного месяца.</w:t>
      </w:r>
    </w:p>
    <w:p w:rsidR="00EC748F" w:rsidRDefault="00EC748F" w:rsidP="00EC748F">
      <w:pPr>
        <w:ind w:firstLine="709"/>
        <w:jc w:val="both"/>
        <w:rPr>
          <w:szCs w:val="28"/>
        </w:rPr>
      </w:pPr>
      <w:r w:rsidRPr="00A51872">
        <w:rPr>
          <w:b/>
          <w:sz w:val="28"/>
          <w:szCs w:val="30"/>
        </w:rPr>
        <w:t>ФПпр</w:t>
      </w:r>
      <w:r w:rsidRPr="00A51872">
        <w:rPr>
          <w:sz w:val="28"/>
          <w:szCs w:val="36"/>
        </w:rPr>
        <w:t xml:space="preserve"> </w:t>
      </w:r>
      <w:r w:rsidRPr="00A51872">
        <w:rPr>
          <w:szCs w:val="28"/>
        </w:rPr>
        <w:t>– фактические поступления от продажи земельных участков, государственная собственность на которые не разграничена, а также поступления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 текущий год по состоянию на 01 число отчетного месяца.</w:t>
      </w:r>
    </w:p>
    <w:p w:rsidR="00EC748F" w:rsidRPr="00A51872" w:rsidRDefault="00EC748F" w:rsidP="00EC748F">
      <w:pPr>
        <w:ind w:firstLine="709"/>
        <w:jc w:val="both"/>
        <w:rPr>
          <w:szCs w:val="28"/>
        </w:rPr>
      </w:pPr>
    </w:p>
    <w:p w:rsidR="00EC748F" w:rsidRPr="00A51872" w:rsidRDefault="00EC748F" w:rsidP="00EC748F">
      <w:pPr>
        <w:widowControl w:val="0"/>
        <w:autoSpaceDE w:val="0"/>
        <w:autoSpaceDN w:val="0"/>
        <w:adjustRightInd w:val="0"/>
        <w:jc w:val="center"/>
        <w:rPr>
          <w:rFonts w:eastAsiaTheme="minorEastAsia"/>
          <w:b/>
        </w:rPr>
      </w:pPr>
      <w:r>
        <w:rPr>
          <w:rFonts w:eastAsiaTheme="minorEastAsia"/>
          <w:b/>
        </w:rPr>
        <w:t>1</w:t>
      </w:r>
      <w:r w:rsidR="00CA6EC1">
        <w:rPr>
          <w:rFonts w:eastAsiaTheme="minorEastAsia"/>
          <w:b/>
        </w:rPr>
        <w:t>1</w:t>
      </w:r>
      <w:r>
        <w:rPr>
          <w:rFonts w:eastAsiaTheme="minorEastAsia"/>
          <w:b/>
        </w:rPr>
        <w:t>.7</w:t>
      </w:r>
      <w:r w:rsidRPr="00A51872">
        <w:rPr>
          <w:rFonts w:eastAsiaTheme="minorEastAsia"/>
          <w:b/>
        </w:rPr>
        <w:t>. Показатель «Эффективность реализации бюджета, в части доходов от арендной платы и продажи муниципального имущества»</w:t>
      </w:r>
    </w:p>
    <w:p w:rsidR="00EC748F" w:rsidRPr="00A51872" w:rsidRDefault="00EC748F" w:rsidP="00EC748F">
      <w:pPr>
        <w:widowControl w:val="0"/>
        <w:autoSpaceDE w:val="0"/>
        <w:autoSpaceDN w:val="0"/>
        <w:adjustRightInd w:val="0"/>
        <w:jc w:val="center"/>
        <w:rPr>
          <w:rFonts w:eastAsiaTheme="minorEastAsia"/>
          <w:b/>
          <w:highlight w:val="yellow"/>
        </w:rPr>
      </w:pPr>
    </w:p>
    <w:p w:rsidR="00EC748F" w:rsidRPr="00A51872" w:rsidRDefault="00EC748F" w:rsidP="00EC748F">
      <w:pPr>
        <w:ind w:firstLine="709"/>
        <w:jc w:val="both"/>
        <w:rPr>
          <w:szCs w:val="28"/>
        </w:rPr>
      </w:pPr>
      <w:r w:rsidRPr="00A51872">
        <w:rPr>
          <w:szCs w:val="28"/>
        </w:rPr>
        <w:t>Основной целью показателя является максимальные поступления в бюджет от арендной платы и продажи муниципального имущества.</w:t>
      </w:r>
    </w:p>
    <w:p w:rsidR="00EC748F" w:rsidRPr="00A51872" w:rsidRDefault="00EC748F" w:rsidP="00EC748F">
      <w:pPr>
        <w:ind w:firstLine="709"/>
        <w:jc w:val="both"/>
        <w:rPr>
          <w:szCs w:val="28"/>
        </w:rPr>
      </w:pPr>
      <w:r w:rsidRPr="00A51872">
        <w:rPr>
          <w:szCs w:val="28"/>
        </w:rPr>
        <w:t>Расчет показателя осуществляется по следующей формуле:</w:t>
      </w:r>
    </w:p>
    <w:p w:rsidR="00EC748F" w:rsidRPr="00A51872" w:rsidRDefault="00EC748F" w:rsidP="00EC748F">
      <w:pPr>
        <w:spacing w:line="360" w:lineRule="auto"/>
        <w:ind w:left="1560" w:firstLine="709"/>
        <w:jc w:val="both"/>
        <w:rPr>
          <w:color w:val="FF0000"/>
          <w:sz w:val="20"/>
          <w:szCs w:val="28"/>
        </w:rPr>
      </w:pPr>
      <m:oMath>
        <m:r>
          <m:rPr>
            <m:sty m:val="p"/>
          </m:rPr>
          <w:rPr>
            <w:rFonts w:ascii="Cambria Math" w:hAnsi="Cambria Math"/>
            <w:sz w:val="44"/>
            <w:szCs w:val="44"/>
          </w:rPr>
          <m:t>Сап=</m:t>
        </m:r>
        <m:f>
          <m:fPr>
            <m:ctrlPr>
              <w:rPr>
                <w:rFonts w:ascii="Cambria Math" w:hAnsi="Cambria Math"/>
                <w:sz w:val="44"/>
                <w:szCs w:val="44"/>
              </w:rPr>
            </m:ctrlPr>
          </m:fPr>
          <m:num>
            <m:r>
              <w:rPr>
                <w:rFonts w:ascii="Cambria Math" w:hAnsi="Cambria Math"/>
                <w:sz w:val="44"/>
                <w:szCs w:val="44"/>
              </w:rPr>
              <m:t xml:space="preserve">ФП </m:t>
            </m:r>
            <m:r>
              <m:rPr>
                <m:sty m:val="p"/>
              </m:rPr>
              <w:rPr>
                <w:rFonts w:ascii="Cambria Math" w:hAnsi="Cambria Math"/>
                <w:sz w:val="20"/>
                <w:szCs w:val="20"/>
              </w:rPr>
              <m:t>(п.2)</m:t>
            </m:r>
          </m:num>
          <m:den>
            <m:r>
              <w:rPr>
                <w:rFonts w:ascii="Cambria Math" w:hAnsi="Cambria Math"/>
                <w:sz w:val="44"/>
                <w:szCs w:val="44"/>
              </w:rPr>
              <m:t xml:space="preserve">БП </m:t>
            </m:r>
            <m:r>
              <m:rPr>
                <m:sty m:val="p"/>
              </m:rPr>
              <w:rPr>
                <w:rFonts w:ascii="Cambria Math" w:hAnsi="Cambria Math"/>
                <w:sz w:val="20"/>
                <w:szCs w:val="20"/>
              </w:rPr>
              <m:t>(п.1)</m:t>
            </m:r>
          </m:den>
        </m:f>
        <m:r>
          <m:rPr>
            <m:sty m:val="p"/>
          </m:rPr>
          <w:rPr>
            <w:rFonts w:ascii="Cambria Math" w:hAnsi="Cambria Math"/>
            <w:sz w:val="44"/>
            <w:szCs w:val="44"/>
          </w:rPr>
          <m:t>*100</m:t>
        </m:r>
      </m:oMath>
      <w:r w:rsidRPr="00A51872">
        <w:rPr>
          <w:rFonts w:eastAsiaTheme="minorEastAsia"/>
          <w:sz w:val="32"/>
          <w:szCs w:val="44"/>
        </w:rPr>
        <w:t xml:space="preserve">, </w:t>
      </w:r>
      <w:r w:rsidRPr="00A51872">
        <w:rPr>
          <w:rFonts w:eastAsiaTheme="minorEastAsia"/>
          <w:szCs w:val="32"/>
        </w:rPr>
        <w:t>где</w:t>
      </w:r>
      <w:r w:rsidRPr="00A51872">
        <w:rPr>
          <w:rFonts w:eastAsiaTheme="minorEastAsia"/>
          <w:sz w:val="32"/>
          <w:szCs w:val="44"/>
        </w:rPr>
        <w:t xml:space="preserve"> </w:t>
      </w:r>
    </w:p>
    <w:p w:rsidR="00EC748F" w:rsidRPr="00A51872" w:rsidRDefault="00EC748F" w:rsidP="00EC748F">
      <w:pPr>
        <w:ind w:firstLine="709"/>
        <w:jc w:val="both"/>
        <w:rPr>
          <w:szCs w:val="28"/>
        </w:rPr>
      </w:pPr>
      <w:r w:rsidRPr="00A51872">
        <w:rPr>
          <w:b/>
          <w:sz w:val="28"/>
          <w:szCs w:val="30"/>
        </w:rPr>
        <w:t>Сап</w:t>
      </w:r>
      <w:r w:rsidRPr="00A51872">
        <w:rPr>
          <w:sz w:val="28"/>
          <w:szCs w:val="28"/>
        </w:rPr>
        <w:t xml:space="preserve"> </w:t>
      </w:r>
      <w:r w:rsidRPr="00A51872">
        <w:rPr>
          <w:szCs w:val="28"/>
        </w:rPr>
        <w:t xml:space="preserve">– показатель «Эффективность реализации бюджета, в части доходов от арендной платы и продажи муниципального имущества». </w:t>
      </w:r>
    </w:p>
    <w:p w:rsidR="00EC748F" w:rsidRPr="00A51872" w:rsidRDefault="00EC748F" w:rsidP="00EC748F">
      <w:pPr>
        <w:ind w:firstLine="709"/>
        <w:jc w:val="both"/>
        <w:rPr>
          <w:b/>
          <w:i/>
          <w:sz w:val="28"/>
          <w:szCs w:val="30"/>
          <w:u w:val="single"/>
        </w:rPr>
      </w:pPr>
    </w:p>
    <w:p w:rsidR="00EC748F" w:rsidRPr="00A51872" w:rsidRDefault="00EC748F" w:rsidP="00EC748F">
      <w:pPr>
        <w:ind w:firstLine="709"/>
        <w:jc w:val="both"/>
        <w:rPr>
          <w:b/>
          <w:i/>
          <w:sz w:val="28"/>
          <w:szCs w:val="30"/>
          <w:u w:val="single"/>
        </w:rPr>
      </w:pPr>
      <w:r w:rsidRPr="00A51872">
        <w:rPr>
          <w:b/>
          <w:i/>
          <w:sz w:val="28"/>
          <w:szCs w:val="30"/>
          <w:u w:val="single"/>
        </w:rPr>
        <w:t xml:space="preserve">Пункт 1 </w:t>
      </w:r>
    </w:p>
    <w:p w:rsidR="00EC748F" w:rsidRPr="00A51872" w:rsidRDefault="00EC748F" w:rsidP="00EC748F">
      <w:pPr>
        <w:ind w:firstLine="709"/>
        <w:jc w:val="both"/>
        <w:rPr>
          <w:szCs w:val="28"/>
        </w:rPr>
      </w:pPr>
      <w:r w:rsidRPr="00A51872">
        <w:rPr>
          <w:b/>
          <w:sz w:val="28"/>
          <w:szCs w:val="30"/>
        </w:rPr>
        <w:t>БП</w:t>
      </w:r>
      <w:r w:rsidRPr="00A51872">
        <w:rPr>
          <w:b/>
          <w:sz w:val="28"/>
          <w:szCs w:val="28"/>
        </w:rPr>
        <w:t xml:space="preserve"> – </w:t>
      </w:r>
      <w:r w:rsidRPr="00A51872">
        <w:rPr>
          <w:szCs w:val="28"/>
        </w:rPr>
        <w:t>бюджетный показатель по доходам от арендной платы и продажи муниципального имущества (за исключением земельных участков), рассчитывается по следующей формуле:</w:t>
      </w:r>
    </w:p>
    <w:p w:rsidR="00EC748F" w:rsidRPr="00A51872" w:rsidRDefault="00EC748F" w:rsidP="00EC748F">
      <w:pPr>
        <w:ind w:firstLine="709"/>
        <w:jc w:val="both"/>
        <w:rPr>
          <w:szCs w:val="28"/>
        </w:rPr>
      </w:pPr>
    </w:p>
    <w:p w:rsidR="00EC748F" w:rsidRPr="00A51872" w:rsidRDefault="00EC748F" w:rsidP="00EC748F">
      <w:pPr>
        <w:spacing w:line="360" w:lineRule="auto"/>
        <w:ind w:left="1560" w:firstLine="709"/>
        <w:jc w:val="both"/>
        <w:rPr>
          <w:color w:val="FF0000"/>
          <w:szCs w:val="28"/>
        </w:rPr>
      </w:pPr>
      <m:oMath>
        <m:r>
          <m:rPr>
            <m:sty m:val="p"/>
          </m:rPr>
          <w:rPr>
            <w:rFonts w:ascii="Cambria Math" w:hAnsi="Cambria Math"/>
            <w:sz w:val="36"/>
            <w:szCs w:val="44"/>
          </w:rPr>
          <m:t>БП=БПар+БПпр</m:t>
        </m:r>
      </m:oMath>
      <w:r w:rsidRPr="00A51872">
        <w:rPr>
          <w:rFonts w:eastAsiaTheme="minorEastAsia"/>
          <w:sz w:val="36"/>
          <w:szCs w:val="44"/>
        </w:rPr>
        <w:t xml:space="preserve">, </w:t>
      </w:r>
      <w:r w:rsidRPr="00A51872">
        <w:rPr>
          <w:rFonts w:eastAsiaTheme="minorEastAsia"/>
          <w:szCs w:val="32"/>
        </w:rPr>
        <w:t>где</w:t>
      </w:r>
      <w:r w:rsidRPr="00A51872">
        <w:rPr>
          <w:rFonts w:eastAsiaTheme="minorEastAsia"/>
          <w:sz w:val="36"/>
          <w:szCs w:val="44"/>
        </w:rPr>
        <w:t xml:space="preserve"> </w:t>
      </w:r>
    </w:p>
    <w:p w:rsidR="00EC748F" w:rsidRPr="00A51872" w:rsidRDefault="00EC748F" w:rsidP="00EC748F">
      <w:pPr>
        <w:ind w:firstLine="709"/>
        <w:jc w:val="both"/>
        <w:rPr>
          <w:szCs w:val="28"/>
        </w:rPr>
      </w:pPr>
      <w:r w:rsidRPr="00A51872">
        <w:rPr>
          <w:b/>
          <w:sz w:val="28"/>
          <w:szCs w:val="30"/>
        </w:rPr>
        <w:t>БПар</w:t>
      </w:r>
      <w:r w:rsidRPr="00A51872">
        <w:rPr>
          <w:sz w:val="28"/>
          <w:szCs w:val="36"/>
        </w:rPr>
        <w:t xml:space="preserve"> </w:t>
      </w:r>
      <w:r w:rsidRPr="00A51872">
        <w:rPr>
          <w:szCs w:val="28"/>
        </w:rPr>
        <w:t>– доход, получаемый от сдачи в аренду имущества, составляющего муниципальную казну (за исключением земельных участков), заложенный в бюджет муниципального образования на текущий год.</w:t>
      </w:r>
    </w:p>
    <w:p w:rsidR="00EC748F" w:rsidRPr="00A51872" w:rsidRDefault="00EC748F" w:rsidP="00EC748F">
      <w:pPr>
        <w:ind w:firstLine="709"/>
        <w:jc w:val="both"/>
        <w:rPr>
          <w:szCs w:val="28"/>
        </w:rPr>
      </w:pPr>
      <w:r w:rsidRPr="00A51872">
        <w:rPr>
          <w:b/>
          <w:sz w:val="28"/>
          <w:szCs w:val="30"/>
        </w:rPr>
        <w:t>БПпр</w:t>
      </w:r>
      <w:r w:rsidRPr="00A51872">
        <w:rPr>
          <w:sz w:val="28"/>
          <w:szCs w:val="36"/>
        </w:rPr>
        <w:t xml:space="preserve"> </w:t>
      </w:r>
      <w:r w:rsidRPr="00A51872">
        <w:rPr>
          <w:szCs w:val="28"/>
        </w:rPr>
        <w:t>– доход, получаемый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заложенный в бюджет муниципального образования на текущий год.</w:t>
      </w:r>
    </w:p>
    <w:p w:rsidR="00EC748F" w:rsidRPr="00A51872" w:rsidRDefault="00EC748F" w:rsidP="00EC748F">
      <w:pPr>
        <w:ind w:firstLine="709"/>
        <w:jc w:val="both"/>
        <w:rPr>
          <w:b/>
          <w:i/>
          <w:sz w:val="28"/>
          <w:szCs w:val="30"/>
          <w:u w:val="single"/>
        </w:rPr>
      </w:pPr>
    </w:p>
    <w:p w:rsidR="00EC748F" w:rsidRPr="00A51872" w:rsidRDefault="00EC748F" w:rsidP="00EC748F">
      <w:pPr>
        <w:ind w:firstLine="709"/>
        <w:jc w:val="both"/>
        <w:rPr>
          <w:b/>
          <w:i/>
          <w:sz w:val="28"/>
          <w:szCs w:val="30"/>
          <w:u w:val="single"/>
        </w:rPr>
      </w:pPr>
      <w:r w:rsidRPr="00A51872">
        <w:rPr>
          <w:b/>
          <w:i/>
          <w:sz w:val="28"/>
          <w:szCs w:val="30"/>
          <w:u w:val="single"/>
        </w:rPr>
        <w:t xml:space="preserve">Пункт 2 </w:t>
      </w:r>
    </w:p>
    <w:p w:rsidR="00EC748F" w:rsidRPr="00A51872" w:rsidRDefault="00EC748F" w:rsidP="00EC748F">
      <w:pPr>
        <w:ind w:firstLine="709"/>
        <w:jc w:val="both"/>
        <w:rPr>
          <w:szCs w:val="28"/>
        </w:rPr>
      </w:pPr>
      <w:r w:rsidRPr="00A51872">
        <w:rPr>
          <w:b/>
          <w:sz w:val="28"/>
          <w:szCs w:val="30"/>
        </w:rPr>
        <w:t>ФП</w:t>
      </w:r>
      <w:r w:rsidRPr="00A51872">
        <w:rPr>
          <w:b/>
          <w:sz w:val="28"/>
          <w:szCs w:val="28"/>
        </w:rPr>
        <w:t xml:space="preserve"> – </w:t>
      </w:r>
      <w:r w:rsidRPr="00A51872">
        <w:rPr>
          <w:szCs w:val="28"/>
        </w:rPr>
        <w:t>Фактические поступления от арендной платы и продажи муниципального имущества (за исключением земельных участков), рассчитывается по следующей формуле:</w:t>
      </w:r>
    </w:p>
    <w:p w:rsidR="00EC748F" w:rsidRPr="00A51872" w:rsidRDefault="00EC748F" w:rsidP="00EC748F">
      <w:pPr>
        <w:spacing w:line="360" w:lineRule="auto"/>
        <w:ind w:left="1560" w:firstLine="709"/>
        <w:jc w:val="both"/>
        <w:rPr>
          <w:color w:val="FF0000"/>
          <w:szCs w:val="28"/>
        </w:rPr>
      </w:pPr>
      <m:oMath>
        <m:r>
          <m:rPr>
            <m:sty m:val="p"/>
          </m:rPr>
          <w:rPr>
            <w:rFonts w:ascii="Cambria Math" w:hAnsi="Cambria Math"/>
            <w:sz w:val="36"/>
            <w:szCs w:val="44"/>
          </w:rPr>
          <m:t>ФП=ФПар+ФПпр</m:t>
        </m:r>
      </m:oMath>
      <w:r w:rsidRPr="00A51872">
        <w:rPr>
          <w:rFonts w:eastAsiaTheme="minorEastAsia"/>
          <w:sz w:val="36"/>
          <w:szCs w:val="44"/>
        </w:rPr>
        <w:t xml:space="preserve">, </w:t>
      </w:r>
      <w:r w:rsidRPr="00A51872">
        <w:rPr>
          <w:rFonts w:eastAsiaTheme="minorEastAsia"/>
          <w:szCs w:val="32"/>
        </w:rPr>
        <w:t>где</w:t>
      </w:r>
      <w:r w:rsidRPr="00A51872">
        <w:rPr>
          <w:rFonts w:eastAsiaTheme="minorEastAsia"/>
          <w:sz w:val="36"/>
          <w:szCs w:val="44"/>
        </w:rPr>
        <w:t xml:space="preserve"> </w:t>
      </w:r>
    </w:p>
    <w:p w:rsidR="00EC748F" w:rsidRPr="00A51872" w:rsidRDefault="00EC748F" w:rsidP="00EC748F">
      <w:pPr>
        <w:ind w:firstLine="709"/>
        <w:jc w:val="both"/>
        <w:rPr>
          <w:szCs w:val="28"/>
        </w:rPr>
      </w:pPr>
      <w:r w:rsidRPr="00A51872">
        <w:rPr>
          <w:b/>
          <w:sz w:val="28"/>
          <w:szCs w:val="30"/>
        </w:rPr>
        <w:t>ФПар</w:t>
      </w:r>
      <w:r w:rsidRPr="00A51872">
        <w:rPr>
          <w:sz w:val="28"/>
          <w:szCs w:val="36"/>
        </w:rPr>
        <w:t xml:space="preserve"> </w:t>
      </w:r>
      <w:r w:rsidRPr="00A51872">
        <w:rPr>
          <w:szCs w:val="28"/>
        </w:rPr>
        <w:t>– фактические поступления, получаемые от сдачи в аренду имущества, составляющего муниципальную казну (за исключением земельных участков), за текущий год по состоянию на 01 число отчетного месяца.</w:t>
      </w:r>
    </w:p>
    <w:p w:rsidR="00EC748F" w:rsidRPr="00A51872" w:rsidRDefault="00EC748F" w:rsidP="00EC748F">
      <w:pPr>
        <w:ind w:firstLine="709"/>
        <w:jc w:val="both"/>
        <w:rPr>
          <w:highlight w:val="yellow"/>
          <w:u w:val="single"/>
        </w:rPr>
      </w:pPr>
      <w:r w:rsidRPr="00A51872">
        <w:rPr>
          <w:b/>
          <w:sz w:val="28"/>
          <w:szCs w:val="30"/>
        </w:rPr>
        <w:t>ФПпр</w:t>
      </w:r>
      <w:r w:rsidRPr="00A51872">
        <w:rPr>
          <w:sz w:val="28"/>
          <w:szCs w:val="36"/>
        </w:rPr>
        <w:t xml:space="preserve"> </w:t>
      </w:r>
      <w:r w:rsidRPr="00A51872">
        <w:rPr>
          <w:szCs w:val="28"/>
        </w:rPr>
        <w:t>– фактические поступления, получаемые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за текущий год по состоянию на 01 число отчетного месяца.</w:t>
      </w:r>
    </w:p>
    <w:p w:rsidR="00EC748F" w:rsidRDefault="00EC748F" w:rsidP="00EC748F">
      <w:pPr>
        <w:widowControl w:val="0"/>
        <w:autoSpaceDE w:val="0"/>
        <w:autoSpaceDN w:val="0"/>
        <w:adjustRightInd w:val="0"/>
        <w:jc w:val="center"/>
        <w:rPr>
          <w:rFonts w:eastAsiaTheme="minorEastAsia"/>
          <w:b/>
        </w:rPr>
      </w:pPr>
    </w:p>
    <w:p w:rsidR="00EC748F" w:rsidRPr="00A51872" w:rsidRDefault="00EC748F" w:rsidP="00EC748F">
      <w:pPr>
        <w:widowControl w:val="0"/>
        <w:autoSpaceDE w:val="0"/>
        <w:autoSpaceDN w:val="0"/>
        <w:adjustRightInd w:val="0"/>
        <w:jc w:val="center"/>
        <w:rPr>
          <w:rFonts w:eastAsiaTheme="minorEastAsia"/>
          <w:b/>
        </w:rPr>
      </w:pPr>
      <w:r>
        <w:rPr>
          <w:rFonts w:eastAsiaTheme="minorEastAsia"/>
          <w:b/>
        </w:rPr>
        <w:t>1</w:t>
      </w:r>
      <w:r w:rsidR="00CA6EC1">
        <w:rPr>
          <w:rFonts w:eastAsiaTheme="minorEastAsia"/>
          <w:b/>
        </w:rPr>
        <w:t>1</w:t>
      </w:r>
      <w:r>
        <w:rPr>
          <w:rFonts w:eastAsiaTheme="minorEastAsia"/>
          <w:b/>
        </w:rPr>
        <w:t>.8</w:t>
      </w:r>
      <w:r w:rsidRPr="00A51872">
        <w:rPr>
          <w:rFonts w:eastAsiaTheme="minorEastAsia"/>
          <w:b/>
        </w:rPr>
        <w:t>. Показатель «</w:t>
      </w:r>
      <w:r w:rsidRPr="00A51872">
        <w:rPr>
          <w:b/>
        </w:rPr>
        <w:t xml:space="preserve">Эффективность работы по расторжению договоров аренды земельных участков, в отношении которых выявлен факт ненадлежащего исполнения </w:t>
      </w:r>
      <w:r w:rsidRPr="00A51872">
        <w:rPr>
          <w:b/>
        </w:rPr>
        <w:br/>
        <w:t>условий договора</w:t>
      </w:r>
      <w:r w:rsidRPr="00A51872">
        <w:rPr>
          <w:rFonts w:eastAsiaTheme="minorEastAsia"/>
          <w:b/>
        </w:rPr>
        <w:t>»</w:t>
      </w:r>
    </w:p>
    <w:p w:rsidR="00EC748F" w:rsidRPr="00A51872" w:rsidRDefault="00EC748F" w:rsidP="00EC748F">
      <w:pPr>
        <w:widowControl w:val="0"/>
        <w:autoSpaceDE w:val="0"/>
        <w:autoSpaceDN w:val="0"/>
        <w:adjustRightInd w:val="0"/>
        <w:jc w:val="center"/>
        <w:rPr>
          <w:rFonts w:eastAsiaTheme="minorEastAsia"/>
          <w:b/>
          <w:highlight w:val="yellow"/>
        </w:rPr>
      </w:pPr>
    </w:p>
    <w:p w:rsidR="00EC748F" w:rsidRPr="00A51872" w:rsidRDefault="00EC748F" w:rsidP="00EC748F">
      <w:pPr>
        <w:shd w:val="clear" w:color="auto" w:fill="FFFFFF"/>
        <w:tabs>
          <w:tab w:val="left" w:pos="3830"/>
          <w:tab w:val="left" w:pos="6010"/>
          <w:tab w:val="left" w:pos="8131"/>
        </w:tabs>
        <w:ind w:firstLine="709"/>
        <w:jc w:val="both"/>
        <w:rPr>
          <w:szCs w:val="28"/>
        </w:rPr>
      </w:pPr>
      <w:r w:rsidRPr="00A51872">
        <w:rPr>
          <w:szCs w:val="28"/>
        </w:rPr>
        <w:t>Основной целью показателя является 100 % выполнение органом местного самоуправления плана по расторжению договоров аренды земельных участков, государственная собственность на которые не разграничена, в отношении которых выявлен факт ненадлежащего исполнения условий договора.</w:t>
      </w:r>
    </w:p>
    <w:p w:rsidR="00EC748F" w:rsidRPr="00A51872" w:rsidRDefault="00EC748F" w:rsidP="00EC748F">
      <w:pPr>
        <w:shd w:val="clear" w:color="auto" w:fill="FFFFFF"/>
        <w:spacing w:line="317" w:lineRule="exact"/>
        <w:ind w:left="720"/>
      </w:pPr>
      <w:r w:rsidRPr="00A51872">
        <w:rPr>
          <w:szCs w:val="28"/>
        </w:rPr>
        <w:t>Показатель рассчитывается по следующей формуле:</w:t>
      </w:r>
    </w:p>
    <w:p w:rsidR="00EC748F" w:rsidRPr="00A51872" w:rsidRDefault="00EC748F" w:rsidP="00EC748F">
      <w:pPr>
        <w:shd w:val="clear" w:color="auto" w:fill="FFFFFF"/>
        <w:tabs>
          <w:tab w:val="left" w:pos="2410"/>
        </w:tabs>
        <w:spacing w:before="211"/>
        <w:ind w:left="710"/>
        <w:jc w:val="center"/>
        <w:rPr>
          <w:szCs w:val="28"/>
        </w:rPr>
      </w:pPr>
      <m:oMath>
        <m:r>
          <m:rPr>
            <m:sty m:val="p"/>
          </m:rPr>
          <w:rPr>
            <w:rFonts w:ascii="Cambria Math" w:hAnsi="Cambria Math"/>
            <w:sz w:val="40"/>
            <w:szCs w:val="44"/>
          </w:rPr>
          <m:t>Пр=</m:t>
        </m:r>
        <m:f>
          <m:fPr>
            <m:ctrlPr>
              <w:rPr>
                <w:rFonts w:ascii="Cambria Math" w:hAnsi="Cambria Math"/>
                <w:sz w:val="40"/>
                <w:szCs w:val="44"/>
              </w:rPr>
            </m:ctrlPr>
          </m:fPr>
          <m:num>
            <m:r>
              <m:rPr>
                <m:sty m:val="p"/>
              </m:rPr>
              <w:rPr>
                <w:rFonts w:ascii="Cambria Math" w:hAnsi="Cambria Math"/>
                <w:sz w:val="40"/>
                <w:szCs w:val="44"/>
              </w:rPr>
              <m:t>Рф + Ри + Рпм*0,7</m:t>
            </m:r>
          </m:num>
          <m:den>
            <m:r>
              <w:rPr>
                <w:rFonts w:ascii="Cambria Math" w:hAnsi="Cambria Math"/>
                <w:sz w:val="40"/>
                <w:szCs w:val="44"/>
              </w:rPr>
              <m:t>Рп</m:t>
            </m:r>
          </m:den>
        </m:f>
        <m:r>
          <m:rPr>
            <m:sty m:val="p"/>
          </m:rPr>
          <w:rPr>
            <w:rFonts w:ascii="Cambria Math" w:hAnsi="Cambria Math"/>
            <w:sz w:val="40"/>
            <w:szCs w:val="44"/>
          </w:rPr>
          <m:t>*100</m:t>
        </m:r>
      </m:oMath>
      <w:r w:rsidRPr="00A51872">
        <w:rPr>
          <w:sz w:val="40"/>
          <w:szCs w:val="44"/>
        </w:rPr>
        <w:t>,</w:t>
      </w:r>
      <w:r w:rsidRPr="00A51872">
        <w:rPr>
          <w:b/>
          <w:sz w:val="40"/>
          <w:szCs w:val="44"/>
        </w:rPr>
        <w:t xml:space="preserve"> </w:t>
      </w:r>
      <w:r w:rsidRPr="00A51872">
        <w:rPr>
          <w:szCs w:val="28"/>
        </w:rPr>
        <w:t>где</w:t>
      </w:r>
    </w:p>
    <w:p w:rsidR="00EC748F" w:rsidRPr="00A51872" w:rsidRDefault="00EC748F" w:rsidP="00EC748F">
      <w:pPr>
        <w:shd w:val="clear" w:color="auto" w:fill="FFFFFF"/>
        <w:tabs>
          <w:tab w:val="left" w:pos="2410"/>
        </w:tabs>
        <w:ind w:firstLine="709"/>
        <w:jc w:val="both"/>
      </w:pPr>
      <w:r w:rsidRPr="00A51872">
        <w:rPr>
          <w:b/>
          <w:sz w:val="28"/>
          <w:szCs w:val="30"/>
        </w:rPr>
        <w:t>Пр</w:t>
      </w:r>
      <w:r w:rsidRPr="00A51872">
        <w:rPr>
          <w:szCs w:val="28"/>
        </w:rPr>
        <w:t xml:space="preserve"> – показатель «Эффективность работы по расторжению договоров аренды земельных участков, в отношении которых выявлен факт ненадлежащего исполнения условий договора» (%);</w:t>
      </w:r>
    </w:p>
    <w:p w:rsidR="00EC748F" w:rsidRPr="00A51872" w:rsidRDefault="00EC748F" w:rsidP="00EC748F">
      <w:pPr>
        <w:shd w:val="clear" w:color="auto" w:fill="FFFFFF"/>
        <w:ind w:firstLine="720"/>
        <w:jc w:val="both"/>
        <w:rPr>
          <w:szCs w:val="28"/>
        </w:rPr>
      </w:pPr>
      <w:r w:rsidRPr="00A51872">
        <w:rPr>
          <w:b/>
          <w:bCs/>
          <w:spacing w:val="-1"/>
          <w:sz w:val="28"/>
          <w:szCs w:val="30"/>
        </w:rPr>
        <w:t>Рф</w:t>
      </w:r>
      <w:r w:rsidRPr="00A51872">
        <w:rPr>
          <w:b/>
          <w:bCs/>
          <w:spacing w:val="-1"/>
          <w:szCs w:val="28"/>
        </w:rPr>
        <w:t xml:space="preserve"> </w:t>
      </w:r>
      <w:r w:rsidRPr="00A51872">
        <w:rPr>
          <w:spacing w:val="-1"/>
          <w:szCs w:val="28"/>
        </w:rPr>
        <w:t xml:space="preserve">– </w:t>
      </w:r>
      <w:r w:rsidRPr="00A51872">
        <w:rPr>
          <w:szCs w:val="28"/>
        </w:rPr>
        <w:t>количество земельных участков, высвободившихся (за период с начала отчетного года по отчетную дату) в результате расторжения договоров аренды, по основаниям неиспользования или использования не по целевому назначению, и/или задолженности по арендной плате за два и более периодов неоплаты;</w:t>
      </w:r>
    </w:p>
    <w:p w:rsidR="00EC748F" w:rsidRPr="00A51872" w:rsidRDefault="00EC748F" w:rsidP="00EC748F">
      <w:pPr>
        <w:shd w:val="clear" w:color="auto" w:fill="FFFFFF"/>
        <w:ind w:firstLine="709"/>
        <w:jc w:val="both"/>
        <w:rPr>
          <w:szCs w:val="28"/>
        </w:rPr>
      </w:pPr>
      <w:r w:rsidRPr="00A51872">
        <w:rPr>
          <w:b/>
          <w:bCs/>
          <w:spacing w:val="-1"/>
          <w:sz w:val="28"/>
          <w:szCs w:val="30"/>
        </w:rPr>
        <w:t>Ри</w:t>
      </w:r>
      <w:r w:rsidRPr="00A51872">
        <w:rPr>
          <w:b/>
          <w:bCs/>
          <w:spacing w:val="-1"/>
          <w:szCs w:val="28"/>
        </w:rPr>
        <w:t xml:space="preserve"> </w:t>
      </w:r>
      <w:r w:rsidRPr="00A51872">
        <w:rPr>
          <w:szCs w:val="28"/>
        </w:rPr>
        <w:t>– количество земельных участков, предоставленных органом местного самоуправления в аренду, арендаторы которых за период с начала отчетного года по отчетную дату приступили к освоению земельных участков/начали использовать/погасили задолженность;</w:t>
      </w:r>
    </w:p>
    <w:p w:rsidR="00EC748F" w:rsidRPr="00A51872" w:rsidRDefault="00EC748F" w:rsidP="00EC748F">
      <w:pPr>
        <w:shd w:val="clear" w:color="auto" w:fill="FFFFFF"/>
        <w:ind w:firstLine="709"/>
        <w:jc w:val="both"/>
        <w:rPr>
          <w:szCs w:val="28"/>
        </w:rPr>
      </w:pPr>
      <w:r w:rsidRPr="00A51872">
        <w:rPr>
          <w:b/>
          <w:sz w:val="28"/>
          <w:szCs w:val="30"/>
        </w:rPr>
        <w:t>Рпм</w:t>
      </w:r>
      <w:r w:rsidRPr="00A51872">
        <w:rPr>
          <w:szCs w:val="28"/>
        </w:rPr>
        <w:t xml:space="preserve"> – количество земельных участков, предоставленных органом местного самоуправления в аренду, в отношении которых выявлен факт неиспользования/использования не по целевому назначению/задолженность по арендной плате, по договорам которых на отчетную дату приняты следующие меры:</w:t>
      </w:r>
    </w:p>
    <w:p w:rsidR="00EC748F" w:rsidRPr="00A51872" w:rsidRDefault="00EC748F" w:rsidP="00EC748F">
      <w:pPr>
        <w:ind w:firstLine="709"/>
        <w:jc w:val="both"/>
        <w:rPr>
          <w:szCs w:val="28"/>
        </w:rPr>
      </w:pPr>
      <w:r w:rsidRPr="00A51872">
        <w:rPr>
          <w:szCs w:val="28"/>
        </w:rPr>
        <w:t>- подано исковое заявление о расторжении договоров аренды;</w:t>
      </w:r>
    </w:p>
    <w:p w:rsidR="00EC748F" w:rsidRPr="00A51872" w:rsidRDefault="00EC748F" w:rsidP="00EC748F">
      <w:pPr>
        <w:ind w:firstLine="709"/>
        <w:jc w:val="both"/>
        <w:rPr>
          <w:szCs w:val="28"/>
        </w:rPr>
      </w:pPr>
      <w:r w:rsidRPr="00A51872">
        <w:rPr>
          <w:szCs w:val="28"/>
        </w:rPr>
        <w:t>- исковое находится на рассмотрении в суде;</w:t>
      </w:r>
    </w:p>
    <w:p w:rsidR="00EC748F" w:rsidRPr="00A51872" w:rsidRDefault="00EC748F" w:rsidP="00EC748F">
      <w:pPr>
        <w:ind w:firstLine="709"/>
        <w:jc w:val="both"/>
        <w:rPr>
          <w:szCs w:val="28"/>
        </w:rPr>
      </w:pPr>
      <w:r w:rsidRPr="00A51872">
        <w:rPr>
          <w:szCs w:val="28"/>
        </w:rPr>
        <w:t>- судебное решение вступило в законную силу.</w:t>
      </w:r>
    </w:p>
    <w:p w:rsidR="00EC748F" w:rsidRPr="00A51872" w:rsidRDefault="00EC748F" w:rsidP="00EC748F">
      <w:pPr>
        <w:shd w:val="clear" w:color="auto" w:fill="FFFFFF"/>
        <w:ind w:firstLine="709"/>
        <w:jc w:val="both"/>
        <w:rPr>
          <w:szCs w:val="28"/>
        </w:rPr>
      </w:pPr>
      <w:r w:rsidRPr="00A51872">
        <w:rPr>
          <w:b/>
          <w:sz w:val="28"/>
          <w:szCs w:val="30"/>
        </w:rPr>
        <w:t xml:space="preserve"> Рп</w:t>
      </w:r>
      <w:r w:rsidRPr="00A51872">
        <w:rPr>
          <w:szCs w:val="28"/>
        </w:rPr>
        <w:t xml:space="preserve"> – плановое значение показателя, установленное органу местного самоуправления. В показатель включены земельные участки, переданные органом местного самоуправления в аренду, на которых выявлены признаки неиспользования или использование не по целевому назначению, и/или в отношении которых имеется задолженность по арендной плате за два и более периодов неоплаты. </w:t>
      </w:r>
    </w:p>
    <w:p w:rsidR="00EC748F" w:rsidRPr="00A51872" w:rsidRDefault="00EC748F" w:rsidP="00EC748F">
      <w:pPr>
        <w:widowControl w:val="0"/>
        <w:autoSpaceDE w:val="0"/>
        <w:autoSpaceDN w:val="0"/>
        <w:adjustRightInd w:val="0"/>
        <w:ind w:firstLine="709"/>
        <w:rPr>
          <w:szCs w:val="28"/>
        </w:rPr>
      </w:pPr>
      <w:r w:rsidRPr="00A51872">
        <w:rPr>
          <w:b/>
          <w:sz w:val="28"/>
          <w:szCs w:val="28"/>
        </w:rPr>
        <w:t>0,7</w:t>
      </w:r>
      <w:r w:rsidRPr="00A51872">
        <w:rPr>
          <w:sz w:val="28"/>
          <w:szCs w:val="28"/>
        </w:rPr>
        <w:t xml:space="preserve"> </w:t>
      </w:r>
      <w:r w:rsidRPr="00A51872">
        <w:rPr>
          <w:szCs w:val="28"/>
        </w:rPr>
        <w:t>– понижающий коэффициент, установленный в отношении земельных участков, переданных органом местного самоуправления в аренду, в отношении которых выявлен факт неиспользования/использования не по целевому назначению/задолженность по арендной плате, по договорам которых в отчетном периоде не окончены мероприятия по расторжению.</w:t>
      </w:r>
    </w:p>
    <w:p w:rsidR="00EC748F" w:rsidRPr="00A51872" w:rsidRDefault="00EC748F" w:rsidP="00EC748F">
      <w:pPr>
        <w:widowControl w:val="0"/>
        <w:autoSpaceDE w:val="0"/>
        <w:autoSpaceDN w:val="0"/>
        <w:adjustRightInd w:val="0"/>
        <w:jc w:val="center"/>
        <w:rPr>
          <w:rFonts w:eastAsiaTheme="minorEastAsia"/>
          <w:b/>
          <w:highlight w:val="yellow"/>
        </w:rPr>
      </w:pPr>
    </w:p>
    <w:p w:rsidR="00EC748F" w:rsidRPr="00A51872" w:rsidRDefault="00EC748F" w:rsidP="00EC748F">
      <w:pPr>
        <w:widowControl w:val="0"/>
        <w:shd w:val="clear" w:color="auto" w:fill="FFFFFF"/>
        <w:tabs>
          <w:tab w:val="left" w:pos="3830"/>
          <w:tab w:val="left" w:pos="6010"/>
          <w:tab w:val="left" w:pos="8131"/>
        </w:tabs>
        <w:autoSpaceDE w:val="0"/>
        <w:autoSpaceDN w:val="0"/>
        <w:adjustRightInd w:val="0"/>
        <w:jc w:val="center"/>
        <w:rPr>
          <w:b/>
          <w:bCs/>
          <w:spacing w:val="-3"/>
        </w:rPr>
      </w:pPr>
      <w:r>
        <w:rPr>
          <w:rFonts w:eastAsiaTheme="minorEastAsia"/>
          <w:b/>
          <w:bCs/>
          <w:spacing w:val="-3"/>
        </w:rPr>
        <w:t>1</w:t>
      </w:r>
      <w:r w:rsidR="00CA6EC1">
        <w:rPr>
          <w:rFonts w:eastAsiaTheme="minorEastAsia"/>
          <w:b/>
          <w:bCs/>
          <w:spacing w:val="-3"/>
        </w:rPr>
        <w:t>1</w:t>
      </w:r>
      <w:r>
        <w:rPr>
          <w:rFonts w:eastAsiaTheme="minorEastAsia"/>
          <w:b/>
          <w:bCs/>
          <w:spacing w:val="-3"/>
        </w:rPr>
        <w:t>.9</w:t>
      </w:r>
      <w:r w:rsidRPr="00A51872">
        <w:rPr>
          <w:rFonts w:eastAsiaTheme="minorEastAsia"/>
          <w:b/>
          <w:bCs/>
          <w:spacing w:val="-3"/>
        </w:rPr>
        <w:t>. Показатель «</w:t>
      </w:r>
      <w:r w:rsidRPr="00A51872">
        <w:rPr>
          <w:b/>
        </w:rPr>
        <w:t>Эффективность работы по вовлечению в хозяйственный оборот земельных участков, государственная собственность на которые не разграничена</w:t>
      </w:r>
      <w:r w:rsidRPr="00A51872">
        <w:rPr>
          <w:b/>
          <w:bCs/>
          <w:spacing w:val="-3"/>
        </w:rPr>
        <w:t>»</w:t>
      </w:r>
    </w:p>
    <w:p w:rsidR="00EC748F" w:rsidRPr="00A51872" w:rsidRDefault="00EC748F" w:rsidP="00EC748F">
      <w:pPr>
        <w:widowControl w:val="0"/>
        <w:shd w:val="clear" w:color="auto" w:fill="FFFFFF"/>
        <w:tabs>
          <w:tab w:val="left" w:pos="3830"/>
          <w:tab w:val="left" w:pos="6010"/>
          <w:tab w:val="left" w:pos="8131"/>
        </w:tabs>
        <w:autoSpaceDE w:val="0"/>
        <w:autoSpaceDN w:val="0"/>
        <w:adjustRightInd w:val="0"/>
        <w:ind w:left="730"/>
        <w:jc w:val="center"/>
        <w:rPr>
          <w:b/>
          <w:bCs/>
          <w:spacing w:val="-3"/>
          <w:highlight w:val="yellow"/>
        </w:rPr>
      </w:pPr>
    </w:p>
    <w:p w:rsidR="00EC748F" w:rsidRPr="00A51872" w:rsidRDefault="00EC748F" w:rsidP="00EC748F">
      <w:pPr>
        <w:ind w:firstLine="709"/>
        <w:jc w:val="both"/>
        <w:rPr>
          <w:rFonts w:eastAsia="Calibri"/>
          <w:szCs w:val="28"/>
        </w:rPr>
      </w:pPr>
      <w:r w:rsidRPr="00A51872">
        <w:rPr>
          <w:szCs w:val="28"/>
        </w:rPr>
        <w:t>Основной целью показателя является 100 % выполнение органом местного самоуправления плана по</w:t>
      </w:r>
      <w:r w:rsidRPr="00A51872">
        <w:rPr>
          <w:rFonts w:eastAsia="Calibri"/>
          <w:szCs w:val="28"/>
        </w:rPr>
        <w:t xml:space="preserve"> вовлечению земельных участков в хозяйственный оборот.</w:t>
      </w:r>
    </w:p>
    <w:p w:rsidR="00EC748F" w:rsidRPr="00A51872" w:rsidRDefault="00EC748F" w:rsidP="00EC748F">
      <w:pPr>
        <w:shd w:val="clear" w:color="auto" w:fill="FFFFFF"/>
        <w:spacing w:line="317" w:lineRule="exact"/>
      </w:pPr>
      <w:r w:rsidRPr="00A51872">
        <w:rPr>
          <w:szCs w:val="28"/>
        </w:rPr>
        <w:t>Показатель рассчитывается по следующей формуле:</w:t>
      </w:r>
    </w:p>
    <w:p w:rsidR="00EC748F" w:rsidRPr="00A51872" w:rsidRDefault="00EC748F" w:rsidP="00EC748F">
      <w:pPr>
        <w:shd w:val="clear" w:color="auto" w:fill="FFFFFF"/>
        <w:tabs>
          <w:tab w:val="left" w:pos="2410"/>
        </w:tabs>
        <w:jc w:val="center"/>
        <w:rPr>
          <w:szCs w:val="28"/>
        </w:rPr>
      </w:pPr>
      <m:oMath>
        <m:r>
          <m:rPr>
            <m:sty m:val="p"/>
          </m:rPr>
          <w:rPr>
            <w:rFonts w:ascii="Cambria Math" w:hAnsi="Cambria Math"/>
            <w:sz w:val="40"/>
            <w:szCs w:val="44"/>
          </w:rPr>
          <m:t>Пв=</m:t>
        </m:r>
        <m:f>
          <m:fPr>
            <m:ctrlPr>
              <w:rPr>
                <w:rFonts w:ascii="Cambria Math" w:hAnsi="Cambria Math"/>
                <w:sz w:val="40"/>
                <w:szCs w:val="44"/>
              </w:rPr>
            </m:ctrlPr>
          </m:fPr>
          <m:num>
            <m:r>
              <m:rPr>
                <m:sty m:val="p"/>
              </m:rPr>
              <w:rPr>
                <w:rFonts w:ascii="Cambria Math" w:hAnsi="Cambria Math"/>
                <w:sz w:val="40"/>
                <w:szCs w:val="44"/>
              </w:rPr>
              <m:t>Вф</m:t>
            </m:r>
          </m:num>
          <m:den>
            <m:r>
              <w:rPr>
                <w:rFonts w:ascii="Cambria Math" w:hAnsi="Cambria Math"/>
                <w:sz w:val="40"/>
                <w:szCs w:val="44"/>
              </w:rPr>
              <m:t>Вп</m:t>
            </m:r>
          </m:den>
        </m:f>
        <m:r>
          <m:rPr>
            <m:sty m:val="p"/>
          </m:rPr>
          <w:rPr>
            <w:rFonts w:ascii="Cambria Math" w:hAnsi="Cambria Math"/>
            <w:sz w:val="40"/>
            <w:szCs w:val="44"/>
          </w:rPr>
          <m:t>*100</m:t>
        </m:r>
      </m:oMath>
      <w:r w:rsidRPr="00A51872">
        <w:rPr>
          <w:sz w:val="40"/>
          <w:szCs w:val="44"/>
        </w:rPr>
        <w:t>,</w:t>
      </w:r>
      <w:r w:rsidRPr="00A51872">
        <w:rPr>
          <w:b/>
          <w:sz w:val="36"/>
          <w:szCs w:val="40"/>
        </w:rPr>
        <w:t xml:space="preserve"> </w:t>
      </w:r>
      <w:r w:rsidRPr="00A51872">
        <w:rPr>
          <w:szCs w:val="28"/>
        </w:rPr>
        <w:t>где</w:t>
      </w:r>
    </w:p>
    <w:p w:rsidR="00EC748F" w:rsidRPr="00A51872" w:rsidRDefault="00EC748F" w:rsidP="00EC748F">
      <w:pPr>
        <w:shd w:val="clear" w:color="auto" w:fill="FFFFFF"/>
        <w:tabs>
          <w:tab w:val="left" w:pos="2410"/>
        </w:tabs>
        <w:ind w:firstLine="709"/>
        <w:jc w:val="both"/>
      </w:pPr>
      <w:r w:rsidRPr="00A51872">
        <w:rPr>
          <w:b/>
          <w:sz w:val="28"/>
          <w:szCs w:val="30"/>
        </w:rPr>
        <w:t>Пв</w:t>
      </w:r>
      <w:r w:rsidRPr="00A51872">
        <w:rPr>
          <w:szCs w:val="28"/>
        </w:rPr>
        <w:t xml:space="preserve"> – показатель «Эффективность работы по вовлечению в хозяйственный оборот земельных участков, государственная собственность на которые не разграничена</w:t>
      </w:r>
      <w:r w:rsidRPr="00A51872">
        <w:rPr>
          <w:b/>
          <w:szCs w:val="28"/>
        </w:rPr>
        <w:t>»</w:t>
      </w:r>
      <w:r w:rsidRPr="00A51872">
        <w:rPr>
          <w:szCs w:val="28"/>
        </w:rPr>
        <w:t xml:space="preserve"> (%);</w:t>
      </w:r>
    </w:p>
    <w:p w:rsidR="00EC748F" w:rsidRPr="00A51872" w:rsidRDefault="00EC748F" w:rsidP="00EC748F">
      <w:pPr>
        <w:shd w:val="clear" w:color="auto" w:fill="FFFFFF"/>
        <w:ind w:firstLine="709"/>
        <w:jc w:val="both"/>
        <w:rPr>
          <w:szCs w:val="28"/>
        </w:rPr>
      </w:pPr>
      <w:r w:rsidRPr="00A51872">
        <w:rPr>
          <w:b/>
          <w:bCs/>
          <w:spacing w:val="-1"/>
          <w:sz w:val="28"/>
          <w:szCs w:val="30"/>
        </w:rPr>
        <w:t>Вф</w:t>
      </w:r>
      <w:r w:rsidRPr="00A51872">
        <w:rPr>
          <w:b/>
          <w:bCs/>
          <w:spacing w:val="-1"/>
          <w:szCs w:val="28"/>
        </w:rPr>
        <w:t xml:space="preserve"> </w:t>
      </w:r>
      <w:r w:rsidRPr="00A51872">
        <w:rPr>
          <w:spacing w:val="-1"/>
          <w:szCs w:val="28"/>
        </w:rPr>
        <w:t xml:space="preserve">– </w:t>
      </w:r>
      <w:r w:rsidRPr="00A51872">
        <w:rPr>
          <w:szCs w:val="28"/>
        </w:rPr>
        <w:t>количество земельных участков, вовлеченных в хозяйственный оборот (заключено договоров аренды, купли-продажи, постоянного (бессрочного) пользования) за период с начала отчетного года по отчетную дату;</w:t>
      </w:r>
    </w:p>
    <w:p w:rsidR="00EC748F" w:rsidRPr="00A51872" w:rsidRDefault="00EC748F" w:rsidP="00EC748F">
      <w:pPr>
        <w:shd w:val="clear" w:color="auto" w:fill="FFFFFF"/>
        <w:ind w:firstLine="709"/>
        <w:jc w:val="both"/>
        <w:rPr>
          <w:b/>
          <w:sz w:val="28"/>
          <w:szCs w:val="30"/>
        </w:rPr>
      </w:pPr>
    </w:p>
    <w:p w:rsidR="00EC748F" w:rsidRPr="00A51872" w:rsidRDefault="00EC748F" w:rsidP="00EC748F">
      <w:pPr>
        <w:shd w:val="clear" w:color="auto" w:fill="FFFFFF"/>
        <w:ind w:firstLine="709"/>
        <w:jc w:val="both"/>
        <w:rPr>
          <w:szCs w:val="28"/>
        </w:rPr>
      </w:pPr>
      <w:r w:rsidRPr="00A51872">
        <w:rPr>
          <w:b/>
          <w:sz w:val="28"/>
          <w:szCs w:val="30"/>
        </w:rPr>
        <w:t>Вп</w:t>
      </w:r>
      <w:r w:rsidRPr="00A51872">
        <w:rPr>
          <w:szCs w:val="28"/>
        </w:rPr>
        <w:t xml:space="preserve"> – плановое значение показателя, установленное органу местного самоуправления, которое рассчитывается по следующей формуле: </w:t>
      </w:r>
    </w:p>
    <w:p w:rsidR="00EC748F" w:rsidRPr="00A51872" w:rsidRDefault="00EC748F" w:rsidP="00EC748F">
      <w:pPr>
        <w:shd w:val="clear" w:color="auto" w:fill="FFFFFF"/>
        <w:tabs>
          <w:tab w:val="left" w:pos="2410"/>
        </w:tabs>
        <w:ind w:firstLine="709"/>
        <w:jc w:val="center"/>
        <w:rPr>
          <w:szCs w:val="28"/>
        </w:rPr>
      </w:pPr>
      <m:oMath>
        <m:r>
          <m:rPr>
            <m:sty m:val="p"/>
          </m:rPr>
          <w:rPr>
            <w:rFonts w:ascii="Cambria Math" w:hAnsi="Cambria Math"/>
            <w:sz w:val="36"/>
            <w:szCs w:val="40"/>
          </w:rPr>
          <m:t>Вп=Прч+П</m:t>
        </m:r>
        <m:r>
          <w:rPr>
            <w:rFonts w:ascii="Cambria Math" w:hAnsi="Cambria Math"/>
            <w:sz w:val="36"/>
            <w:szCs w:val="40"/>
            <w:lang w:val="en-US"/>
          </w:rPr>
          <m:t>s</m:t>
        </m:r>
      </m:oMath>
      <w:r w:rsidRPr="00A51872">
        <w:rPr>
          <w:sz w:val="36"/>
          <w:szCs w:val="40"/>
        </w:rPr>
        <w:t>,</w:t>
      </w:r>
      <w:r w:rsidRPr="00A51872">
        <w:rPr>
          <w:b/>
          <w:sz w:val="36"/>
          <w:szCs w:val="40"/>
        </w:rPr>
        <w:t xml:space="preserve"> </w:t>
      </w:r>
      <w:r w:rsidRPr="00A51872">
        <w:rPr>
          <w:szCs w:val="28"/>
        </w:rPr>
        <w:t>где</w:t>
      </w:r>
    </w:p>
    <w:p w:rsidR="00EC748F" w:rsidRPr="00A51872" w:rsidRDefault="00EC748F" w:rsidP="00EC748F">
      <w:pPr>
        <w:shd w:val="clear" w:color="auto" w:fill="FFFFFF"/>
        <w:ind w:firstLine="709"/>
        <w:jc w:val="both"/>
        <w:rPr>
          <w:szCs w:val="28"/>
        </w:rPr>
      </w:pPr>
      <w:r w:rsidRPr="00A51872">
        <w:rPr>
          <w:b/>
          <w:sz w:val="28"/>
          <w:szCs w:val="30"/>
        </w:rPr>
        <w:t>Прч</w:t>
      </w:r>
      <w:r w:rsidRPr="00A51872">
        <w:rPr>
          <w:szCs w:val="28"/>
        </w:rPr>
        <w:t xml:space="preserve"> – количество земельных участков необходимых вовлечь, от расторгнутых договоров аренды земельных участков, в отношении которых выявлен факт ненадлежащего исполнения условий договора, рассчитанное по формуле</w:t>
      </w:r>
      <w:r w:rsidRPr="00A51872">
        <w:rPr>
          <w:sz w:val="28"/>
          <w:szCs w:val="30"/>
        </w:rPr>
        <w:t xml:space="preserve">: </w:t>
      </w:r>
      <m:oMath>
        <m:r>
          <m:rPr>
            <m:sty m:val="p"/>
          </m:rPr>
          <w:rPr>
            <w:rFonts w:ascii="Cambria Math" w:hAnsi="Cambria Math"/>
            <w:sz w:val="28"/>
            <w:szCs w:val="30"/>
          </w:rPr>
          <m:t>Прч=Пр*30 %</m:t>
        </m:r>
      </m:oMath>
      <w:r w:rsidRPr="00A51872">
        <w:rPr>
          <w:sz w:val="28"/>
          <w:szCs w:val="30"/>
        </w:rPr>
        <w:t>,</w:t>
      </w:r>
      <w:r w:rsidRPr="00A51872">
        <w:rPr>
          <w:b/>
          <w:sz w:val="36"/>
          <w:szCs w:val="40"/>
        </w:rPr>
        <w:t xml:space="preserve"> </w:t>
      </w:r>
      <w:r w:rsidRPr="00A51872">
        <w:rPr>
          <w:szCs w:val="28"/>
        </w:rPr>
        <w:t xml:space="preserve">где </w:t>
      </w:r>
      <w:r w:rsidRPr="00A51872">
        <w:rPr>
          <w:sz w:val="28"/>
          <w:szCs w:val="30"/>
        </w:rPr>
        <w:t>Пр</w:t>
      </w:r>
      <w:r w:rsidRPr="00A51872">
        <w:rPr>
          <w:szCs w:val="28"/>
        </w:rPr>
        <w:t xml:space="preserve"> – плановое значение показателя «Эффективность работы по расторжению договоров аренды земельных участков, в отношении которых выявлен факт ненадлежащего исполнения условий договора»;</w:t>
      </w:r>
    </w:p>
    <w:p w:rsidR="00EC748F" w:rsidRPr="00A51872" w:rsidRDefault="00EC748F" w:rsidP="00EC748F">
      <w:pPr>
        <w:ind w:firstLine="709"/>
        <w:jc w:val="both"/>
        <w:rPr>
          <w:sz w:val="28"/>
          <w:szCs w:val="28"/>
        </w:rPr>
      </w:pPr>
      <w:r w:rsidRPr="00A51872">
        <w:rPr>
          <w:b/>
          <w:sz w:val="28"/>
          <w:szCs w:val="30"/>
        </w:rPr>
        <w:t>П</w:t>
      </w:r>
      <w:r w:rsidRPr="00A51872">
        <w:rPr>
          <w:b/>
          <w:sz w:val="28"/>
          <w:szCs w:val="30"/>
          <w:lang w:val="en-US"/>
        </w:rPr>
        <w:t>s</w:t>
      </w:r>
      <w:r w:rsidRPr="00A51872">
        <w:rPr>
          <w:b/>
          <w:sz w:val="28"/>
          <w:szCs w:val="30"/>
        </w:rPr>
        <w:t xml:space="preserve"> </w:t>
      </w:r>
      <w:r w:rsidRPr="00A51872">
        <w:rPr>
          <w:sz w:val="28"/>
          <w:szCs w:val="30"/>
        </w:rPr>
        <w:t xml:space="preserve">– </w:t>
      </w:r>
      <w:r w:rsidRPr="00A51872">
        <w:rPr>
          <w:szCs w:val="28"/>
        </w:rPr>
        <w:t xml:space="preserve">количество земельных участков необходимых вовлечь, рассчитанное исходя из площади территории муниципального образования по формуле: </w:t>
      </w:r>
      <m:oMath>
        <m:r>
          <m:rPr>
            <m:sty m:val="p"/>
          </m:rPr>
          <w:rPr>
            <w:rFonts w:ascii="Cambria Math" w:hAnsi="Cambria Math"/>
            <w:sz w:val="28"/>
            <w:szCs w:val="30"/>
          </w:rPr>
          <m:t>П</m:t>
        </m:r>
        <m:r>
          <m:rPr>
            <m:sty m:val="p"/>
          </m:rPr>
          <w:rPr>
            <w:rFonts w:ascii="Cambria Math" w:hAnsi="Cambria Math"/>
            <w:sz w:val="28"/>
            <w:szCs w:val="30"/>
            <w:lang w:val="en-US"/>
          </w:rPr>
          <m:t>s</m:t>
        </m:r>
        <m:r>
          <m:rPr>
            <m:sty m:val="p"/>
          </m:rPr>
          <w:rPr>
            <w:rFonts w:ascii="Cambria Math" w:hAnsi="Cambria Math"/>
            <w:sz w:val="28"/>
            <w:szCs w:val="30"/>
          </w:rPr>
          <m:t>=</m:t>
        </m:r>
        <m:r>
          <m:rPr>
            <m:sty m:val="p"/>
          </m:rPr>
          <w:rPr>
            <w:rFonts w:ascii="Cambria Math" w:hAnsi="Cambria Math"/>
            <w:sz w:val="28"/>
            <w:szCs w:val="30"/>
            <w:lang w:val="en-US"/>
          </w:rPr>
          <m:t>S</m:t>
        </m:r>
        <m:r>
          <m:rPr>
            <m:sty m:val="p"/>
          </m:rPr>
          <w:rPr>
            <w:rFonts w:ascii="Cambria Math" w:hAnsi="Cambria Math"/>
            <w:sz w:val="28"/>
            <w:szCs w:val="30"/>
          </w:rPr>
          <m:t>*N*0,03 %</m:t>
        </m:r>
      </m:oMath>
      <w:r w:rsidRPr="00A51872">
        <w:rPr>
          <w:sz w:val="28"/>
          <w:szCs w:val="30"/>
        </w:rPr>
        <w:t>,</w:t>
      </w:r>
      <w:r w:rsidRPr="00A51872">
        <w:rPr>
          <w:b/>
          <w:sz w:val="28"/>
          <w:szCs w:val="30"/>
        </w:rPr>
        <w:t xml:space="preserve"> </w:t>
      </w:r>
      <w:r w:rsidRPr="00A51872">
        <w:rPr>
          <w:sz w:val="28"/>
          <w:szCs w:val="30"/>
        </w:rPr>
        <w:t xml:space="preserve">где </w:t>
      </w:r>
      <w:r w:rsidRPr="00A51872">
        <w:rPr>
          <w:sz w:val="28"/>
          <w:szCs w:val="30"/>
          <w:lang w:val="en-US"/>
        </w:rPr>
        <w:t>S</w:t>
      </w:r>
      <w:r w:rsidRPr="00A51872">
        <w:rPr>
          <w:szCs w:val="28"/>
        </w:rPr>
        <w:t xml:space="preserve"> – площадь территории муниципального образования (га); </w:t>
      </w:r>
      <w:r w:rsidRPr="00A51872">
        <w:rPr>
          <w:sz w:val="28"/>
          <w:szCs w:val="30"/>
        </w:rPr>
        <w:t>N</w:t>
      </w:r>
      <w:r w:rsidRPr="00A51872">
        <w:rPr>
          <w:szCs w:val="28"/>
        </w:rPr>
        <w:t xml:space="preserve"> – среднее количество земельных участков, на 1 га земли, равное единице</w:t>
      </w:r>
      <w:r w:rsidRPr="00A51872">
        <w:rPr>
          <w:sz w:val="28"/>
          <w:szCs w:val="28"/>
        </w:rPr>
        <w:t>.</w:t>
      </w:r>
    </w:p>
    <w:p w:rsidR="00EC748F" w:rsidRPr="00A51872" w:rsidRDefault="00EC748F" w:rsidP="00EC748F">
      <w:pPr>
        <w:widowControl w:val="0"/>
        <w:autoSpaceDE w:val="0"/>
        <w:autoSpaceDN w:val="0"/>
        <w:adjustRightInd w:val="0"/>
        <w:ind w:firstLine="709"/>
        <w:jc w:val="center"/>
        <w:rPr>
          <w:rFonts w:eastAsiaTheme="minorEastAsia"/>
          <w:b/>
          <w:bCs/>
          <w:highlight w:val="yellow"/>
        </w:rPr>
      </w:pPr>
    </w:p>
    <w:p w:rsidR="00EC748F" w:rsidRPr="00A51872" w:rsidRDefault="00EC748F" w:rsidP="00EC748F">
      <w:pPr>
        <w:widowControl w:val="0"/>
        <w:autoSpaceDE w:val="0"/>
        <w:autoSpaceDN w:val="0"/>
        <w:adjustRightInd w:val="0"/>
        <w:ind w:firstLine="709"/>
        <w:jc w:val="center"/>
        <w:rPr>
          <w:rFonts w:eastAsiaTheme="minorEastAsia"/>
          <w:b/>
          <w:bCs/>
        </w:rPr>
      </w:pPr>
      <w:r>
        <w:rPr>
          <w:rFonts w:eastAsiaTheme="minorEastAsia"/>
          <w:b/>
          <w:bCs/>
        </w:rPr>
        <w:t>1</w:t>
      </w:r>
      <w:r w:rsidR="00CA6EC1">
        <w:rPr>
          <w:rFonts w:eastAsiaTheme="minorEastAsia"/>
          <w:b/>
          <w:bCs/>
        </w:rPr>
        <w:t>1</w:t>
      </w:r>
      <w:r>
        <w:rPr>
          <w:rFonts w:eastAsiaTheme="minorEastAsia"/>
          <w:b/>
          <w:bCs/>
        </w:rPr>
        <w:t>.10</w:t>
      </w:r>
      <w:r w:rsidRPr="00A51872">
        <w:rPr>
          <w:rFonts w:eastAsiaTheme="minorEastAsia"/>
          <w:b/>
          <w:bCs/>
        </w:rPr>
        <w:t>. Показатель «</w:t>
      </w:r>
      <w:r w:rsidRPr="00A51872">
        <w:rPr>
          <w:b/>
        </w:rPr>
        <w:t>Предоставление земельных участков многодетным семьям</w:t>
      </w:r>
      <w:r w:rsidRPr="00A51872">
        <w:rPr>
          <w:rFonts w:eastAsiaTheme="minorEastAsia"/>
          <w:b/>
          <w:bCs/>
        </w:rPr>
        <w:t>»</w:t>
      </w:r>
    </w:p>
    <w:p w:rsidR="00EC748F" w:rsidRPr="00A51872" w:rsidRDefault="00EC748F" w:rsidP="00EC748F">
      <w:pPr>
        <w:widowControl w:val="0"/>
        <w:autoSpaceDE w:val="0"/>
        <w:autoSpaceDN w:val="0"/>
        <w:adjustRightInd w:val="0"/>
        <w:ind w:firstLine="709"/>
        <w:jc w:val="both"/>
        <w:rPr>
          <w:rFonts w:eastAsiaTheme="minorEastAsia"/>
          <w:bCs/>
          <w:highlight w:val="yellow"/>
        </w:rPr>
      </w:pPr>
    </w:p>
    <w:p w:rsidR="00EC748F" w:rsidRPr="00A51872" w:rsidRDefault="00EC748F" w:rsidP="00EC748F">
      <w:pPr>
        <w:shd w:val="clear" w:color="auto" w:fill="FFFFFF"/>
        <w:tabs>
          <w:tab w:val="left" w:pos="3830"/>
          <w:tab w:val="left" w:pos="6010"/>
          <w:tab w:val="left" w:pos="8131"/>
        </w:tabs>
        <w:ind w:firstLine="709"/>
        <w:jc w:val="both"/>
      </w:pPr>
      <w:r w:rsidRPr="00A51872">
        <w:rPr>
          <w:szCs w:val="28"/>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EC748F" w:rsidRPr="00A51872" w:rsidRDefault="00EC748F" w:rsidP="00EC748F">
      <w:pPr>
        <w:shd w:val="clear" w:color="auto" w:fill="FFFFFF"/>
        <w:ind w:firstLine="709"/>
        <w:jc w:val="both"/>
      </w:pPr>
      <w:r w:rsidRPr="00A51872">
        <w:rPr>
          <w:szCs w:val="28"/>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EC748F" w:rsidRPr="00A51872" w:rsidRDefault="00EC748F" w:rsidP="00EC748F">
      <w:pPr>
        <w:shd w:val="clear" w:color="auto" w:fill="FFFFFF"/>
        <w:ind w:firstLine="709"/>
      </w:pPr>
      <w:r w:rsidRPr="00A51872">
        <w:rPr>
          <w:szCs w:val="28"/>
        </w:rPr>
        <w:t>Показатель рассчитывается по следующей формуле:</w:t>
      </w:r>
    </w:p>
    <w:p w:rsidR="00EC748F" w:rsidRPr="00A51872" w:rsidRDefault="00EC748F" w:rsidP="00EC748F">
      <w:pPr>
        <w:shd w:val="clear" w:color="auto" w:fill="FFFFFF"/>
        <w:tabs>
          <w:tab w:val="left" w:pos="2410"/>
        </w:tabs>
        <w:ind w:firstLine="709"/>
        <w:jc w:val="center"/>
        <w:rPr>
          <w:szCs w:val="28"/>
        </w:rPr>
      </w:pPr>
      <m:oMath>
        <m:r>
          <m:rPr>
            <m:sty m:val="p"/>
          </m:rPr>
          <w:rPr>
            <w:rFonts w:ascii="Cambria Math" w:hAnsi="Cambria Math"/>
            <w:sz w:val="40"/>
            <w:szCs w:val="44"/>
          </w:rPr>
          <m:t>МС=</m:t>
        </m:r>
        <m:f>
          <m:fPr>
            <m:ctrlPr>
              <w:rPr>
                <w:rFonts w:ascii="Cambria Math" w:hAnsi="Cambria Math"/>
                <w:sz w:val="40"/>
                <w:szCs w:val="44"/>
              </w:rPr>
            </m:ctrlPr>
          </m:fPr>
          <m:num>
            <m:r>
              <m:rPr>
                <m:sty m:val="p"/>
              </m:rPr>
              <w:rPr>
                <w:rFonts w:ascii="Cambria Math" w:hAnsi="Cambria Math"/>
                <w:sz w:val="40"/>
                <w:szCs w:val="44"/>
              </w:rPr>
              <m:t>Кпр</m:t>
            </m:r>
          </m:num>
          <m:den>
            <m:r>
              <w:rPr>
                <w:rFonts w:ascii="Cambria Math" w:hAnsi="Cambria Math"/>
                <w:sz w:val="40"/>
                <w:szCs w:val="44"/>
              </w:rPr>
              <m:t>Кс</m:t>
            </m:r>
          </m:den>
        </m:f>
        <m:r>
          <m:rPr>
            <m:sty m:val="p"/>
          </m:rPr>
          <w:rPr>
            <w:rFonts w:ascii="Cambria Math" w:hAnsi="Cambria Math"/>
            <w:sz w:val="40"/>
            <w:szCs w:val="44"/>
          </w:rPr>
          <m:t>*100</m:t>
        </m:r>
      </m:oMath>
      <w:r w:rsidRPr="00A51872">
        <w:rPr>
          <w:sz w:val="40"/>
          <w:szCs w:val="44"/>
        </w:rPr>
        <w:t>,</w:t>
      </w:r>
      <w:r w:rsidRPr="00A51872">
        <w:rPr>
          <w:b/>
          <w:sz w:val="40"/>
          <w:szCs w:val="44"/>
        </w:rPr>
        <w:t xml:space="preserve"> </w:t>
      </w:r>
      <w:r w:rsidRPr="00A51872">
        <w:rPr>
          <w:szCs w:val="28"/>
        </w:rPr>
        <w:t>где</w:t>
      </w:r>
    </w:p>
    <w:p w:rsidR="00EC748F" w:rsidRPr="00A51872" w:rsidRDefault="00EC748F" w:rsidP="00EC748F">
      <w:pPr>
        <w:shd w:val="clear" w:color="auto" w:fill="FFFFFF"/>
        <w:tabs>
          <w:tab w:val="left" w:pos="2410"/>
        </w:tabs>
        <w:ind w:firstLine="709"/>
      </w:pPr>
      <w:r w:rsidRPr="00A51872">
        <w:rPr>
          <w:b/>
          <w:sz w:val="28"/>
          <w:szCs w:val="30"/>
        </w:rPr>
        <w:t>МС</w:t>
      </w:r>
      <w:r w:rsidRPr="00A51872">
        <w:rPr>
          <w:szCs w:val="28"/>
        </w:rPr>
        <w:t xml:space="preserve"> – п</w:t>
      </w:r>
      <w:r w:rsidRPr="00A51872">
        <w:rPr>
          <w:bCs/>
          <w:spacing w:val="-3"/>
          <w:szCs w:val="28"/>
        </w:rPr>
        <w:t>оказатель «Предоставление земельных участков многодетным семьям»</w:t>
      </w:r>
      <w:r w:rsidRPr="00A51872">
        <w:rPr>
          <w:szCs w:val="28"/>
        </w:rPr>
        <w:t xml:space="preserve"> (%).</w:t>
      </w:r>
    </w:p>
    <w:p w:rsidR="00EC748F" w:rsidRPr="00A51872" w:rsidRDefault="00EC748F" w:rsidP="00EC748F">
      <w:pPr>
        <w:shd w:val="clear" w:color="auto" w:fill="FFFFFF"/>
        <w:ind w:firstLine="709"/>
        <w:jc w:val="both"/>
        <w:rPr>
          <w:spacing w:val="-1"/>
          <w:szCs w:val="28"/>
        </w:rPr>
      </w:pPr>
      <w:r w:rsidRPr="00A51872">
        <w:rPr>
          <w:b/>
          <w:bCs/>
          <w:spacing w:val="-1"/>
          <w:sz w:val="28"/>
          <w:szCs w:val="30"/>
        </w:rPr>
        <w:t>Кпр</w:t>
      </w:r>
      <w:r w:rsidRPr="00A51872">
        <w:rPr>
          <w:b/>
          <w:bCs/>
          <w:spacing w:val="-1"/>
          <w:szCs w:val="28"/>
        </w:rPr>
        <w:t xml:space="preserve"> </w:t>
      </w:r>
      <w:r w:rsidRPr="00A51872">
        <w:rPr>
          <w:spacing w:val="-1"/>
          <w:szCs w:val="28"/>
        </w:rPr>
        <w:t xml:space="preserve">– количество предоставленных земельных участков многодетным </w:t>
      </w:r>
      <w:r w:rsidRPr="00A51872">
        <w:rPr>
          <w:szCs w:val="28"/>
        </w:rPr>
        <w:t>семьям, по состоянию на отчетную дату.</w:t>
      </w:r>
    </w:p>
    <w:p w:rsidR="00EC748F" w:rsidRPr="00A51872" w:rsidRDefault="00EC748F" w:rsidP="00EC748F">
      <w:pPr>
        <w:shd w:val="clear" w:color="auto" w:fill="FFFFFF"/>
        <w:ind w:firstLine="709"/>
        <w:jc w:val="both"/>
        <w:rPr>
          <w:szCs w:val="28"/>
        </w:rPr>
      </w:pPr>
      <w:r w:rsidRPr="00A51872">
        <w:rPr>
          <w:szCs w:val="28"/>
        </w:rPr>
        <w:t xml:space="preserve">Указывается количество земельных участков, предоставленных многодетным семьям за период с момента реализации Закона по отчетную дату. </w:t>
      </w:r>
      <w:r w:rsidRPr="00A51872">
        <w:rPr>
          <w:color w:val="000000" w:themeColor="text1"/>
          <w:szCs w:val="28"/>
        </w:rPr>
        <w:t xml:space="preserve">Под количеством предоставленных земельных участков следует понимать количество земельных участков, на которые в соответствии с </w:t>
      </w:r>
      <w:r w:rsidRPr="00A51872">
        <w:rPr>
          <w:color w:val="000000" w:themeColor="text1"/>
          <w:spacing w:val="-2"/>
          <w:szCs w:val="28"/>
        </w:rPr>
        <w:t xml:space="preserve">действующим законодательством зарегистрировано право долевой </w:t>
      </w:r>
      <w:r w:rsidRPr="00A51872">
        <w:rPr>
          <w:color w:val="000000" w:themeColor="text1"/>
          <w:szCs w:val="28"/>
        </w:rPr>
        <w:t xml:space="preserve">собственности членов многодетной семьи. </w:t>
      </w:r>
    </w:p>
    <w:p w:rsidR="00EC748F" w:rsidRPr="00A51872" w:rsidRDefault="00EC748F" w:rsidP="00EC748F">
      <w:pPr>
        <w:shd w:val="clear" w:color="auto" w:fill="FFFFFF"/>
        <w:ind w:firstLine="709"/>
        <w:jc w:val="both"/>
      </w:pPr>
      <w:r w:rsidRPr="00A51872">
        <w:rPr>
          <w:b/>
          <w:sz w:val="28"/>
          <w:szCs w:val="30"/>
        </w:rPr>
        <w:t>Кс</w:t>
      </w:r>
      <w:r w:rsidRPr="00A51872">
        <w:rPr>
          <w:szCs w:val="28"/>
        </w:rPr>
        <w:t xml:space="preserve"> - количество многодетных семей, состоящих на учете многодетных </w:t>
      </w:r>
      <w:r w:rsidRPr="00A51872">
        <w:rPr>
          <w:spacing w:val="-1"/>
          <w:szCs w:val="28"/>
        </w:rPr>
        <w:t>семей, признанных нуждающимися в обеспечении землей.</w:t>
      </w:r>
    </w:p>
    <w:p w:rsidR="00EC748F" w:rsidRPr="00A51872" w:rsidRDefault="00EC748F" w:rsidP="00EC748F">
      <w:pPr>
        <w:widowControl w:val="0"/>
        <w:autoSpaceDE w:val="0"/>
        <w:autoSpaceDN w:val="0"/>
        <w:adjustRightInd w:val="0"/>
        <w:ind w:firstLine="709"/>
        <w:jc w:val="both"/>
        <w:rPr>
          <w:szCs w:val="28"/>
        </w:rPr>
      </w:pPr>
      <w:r w:rsidRPr="00A51872">
        <w:rPr>
          <w:spacing w:val="-1"/>
          <w:szCs w:val="28"/>
        </w:rPr>
        <w:t xml:space="preserve">Указывается количество многодетных семей, поставленных на учет многодетных семей, признанных нуждающимися в обеспечении земельными </w:t>
      </w:r>
      <w:r w:rsidRPr="00A51872">
        <w:rPr>
          <w:szCs w:val="28"/>
        </w:rPr>
        <w:t>участками в соответствии с требованиями Закона с момента реализации Закона по отчетную дату.</w:t>
      </w:r>
    </w:p>
    <w:p w:rsidR="00EC748F" w:rsidRDefault="00EC748F" w:rsidP="00EC748F">
      <w:pPr>
        <w:widowControl w:val="0"/>
        <w:shd w:val="clear" w:color="auto" w:fill="FFFFFF"/>
        <w:autoSpaceDE w:val="0"/>
        <w:autoSpaceDN w:val="0"/>
        <w:adjustRightInd w:val="0"/>
        <w:jc w:val="center"/>
        <w:rPr>
          <w:b/>
        </w:rPr>
      </w:pPr>
    </w:p>
    <w:p w:rsidR="00EC748F" w:rsidRPr="00A51872" w:rsidRDefault="00EC748F" w:rsidP="00EC748F">
      <w:pPr>
        <w:widowControl w:val="0"/>
        <w:shd w:val="clear" w:color="auto" w:fill="FFFFFF"/>
        <w:autoSpaceDE w:val="0"/>
        <w:autoSpaceDN w:val="0"/>
        <w:adjustRightInd w:val="0"/>
        <w:jc w:val="center"/>
        <w:rPr>
          <w:b/>
        </w:rPr>
      </w:pPr>
      <w:r>
        <w:rPr>
          <w:b/>
        </w:rPr>
        <w:t>1</w:t>
      </w:r>
      <w:r w:rsidR="00CA6EC1">
        <w:rPr>
          <w:b/>
        </w:rPr>
        <w:t>1</w:t>
      </w:r>
      <w:r>
        <w:rPr>
          <w:b/>
        </w:rPr>
        <w:t>.11</w:t>
      </w:r>
      <w:r w:rsidRPr="00A51872">
        <w:rPr>
          <w:b/>
        </w:rPr>
        <w:t>. Показатель «Проверка использования земель»</w:t>
      </w:r>
    </w:p>
    <w:p w:rsidR="00EC748F" w:rsidRPr="00A51872" w:rsidRDefault="00EC748F" w:rsidP="00EC748F">
      <w:pPr>
        <w:widowControl w:val="0"/>
        <w:autoSpaceDE w:val="0"/>
        <w:autoSpaceDN w:val="0"/>
        <w:adjustRightInd w:val="0"/>
        <w:ind w:firstLine="709"/>
        <w:jc w:val="both"/>
        <w:rPr>
          <w:rFonts w:eastAsia="Calibri"/>
          <w:b/>
          <w:highlight w:val="yellow"/>
        </w:rPr>
      </w:pPr>
    </w:p>
    <w:p w:rsidR="00EC748F" w:rsidRPr="00A51872" w:rsidRDefault="00EC748F" w:rsidP="00EC748F">
      <w:pPr>
        <w:ind w:firstLine="709"/>
        <w:jc w:val="both"/>
        <w:rPr>
          <w:szCs w:val="28"/>
        </w:rPr>
      </w:pPr>
      <w:r w:rsidRPr="00A51872">
        <w:rPr>
          <w:szCs w:val="28"/>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EC748F" w:rsidRPr="00A51872" w:rsidRDefault="00EC748F" w:rsidP="00EC748F">
      <w:pPr>
        <w:ind w:firstLine="709"/>
        <w:jc w:val="both"/>
        <w:rPr>
          <w:szCs w:val="28"/>
        </w:rPr>
      </w:pPr>
      <w:r w:rsidRPr="00A51872">
        <w:rPr>
          <w:szCs w:val="28"/>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EC748F" w:rsidRPr="00A51872" w:rsidRDefault="00EC748F" w:rsidP="00EC748F">
      <w:pPr>
        <w:ind w:firstLine="709"/>
        <w:jc w:val="both"/>
        <w:rPr>
          <w:color w:val="000000" w:themeColor="text1"/>
          <w:szCs w:val="28"/>
        </w:rPr>
      </w:pPr>
      <w:r w:rsidRPr="00A51872">
        <w:rPr>
          <w:color w:val="000000" w:themeColor="text1"/>
          <w:szCs w:val="28"/>
        </w:rPr>
        <w:t>Исполнение показателя вычисляется, исходя из выполнения плана по:</w:t>
      </w:r>
    </w:p>
    <w:p w:rsidR="00EC748F" w:rsidRPr="00A51872" w:rsidRDefault="00EC748F" w:rsidP="00EC748F">
      <w:pPr>
        <w:ind w:firstLine="709"/>
        <w:jc w:val="both"/>
        <w:rPr>
          <w:color w:val="000000" w:themeColor="text1"/>
          <w:szCs w:val="28"/>
        </w:rPr>
      </w:pPr>
      <w:r w:rsidRPr="00A51872">
        <w:rPr>
          <w:color w:val="000000" w:themeColor="text1"/>
          <w:szCs w:val="28"/>
        </w:rPr>
        <w:t>- осмотрам земель сельхозназначения и иных категорий;</w:t>
      </w:r>
    </w:p>
    <w:p w:rsidR="00EC748F" w:rsidRPr="00A51872" w:rsidRDefault="00EC748F" w:rsidP="00EC748F">
      <w:pPr>
        <w:ind w:firstLine="709"/>
        <w:rPr>
          <w:color w:val="000000" w:themeColor="text1"/>
          <w:szCs w:val="28"/>
        </w:rPr>
      </w:pPr>
      <w:r w:rsidRPr="00A51872">
        <w:rPr>
          <w:color w:val="000000" w:themeColor="text1"/>
          <w:szCs w:val="28"/>
        </w:rPr>
        <w:t>- проверкам земель сельхозназначения и иных категорий;</w:t>
      </w:r>
    </w:p>
    <w:p w:rsidR="00EC748F" w:rsidRPr="00A51872" w:rsidRDefault="00EC748F" w:rsidP="00EC748F">
      <w:pPr>
        <w:ind w:firstLine="709"/>
        <w:jc w:val="both"/>
        <w:rPr>
          <w:color w:val="000000" w:themeColor="text1"/>
          <w:szCs w:val="28"/>
        </w:rPr>
      </w:pPr>
      <w:r w:rsidRPr="00A51872">
        <w:rPr>
          <w:color w:val="000000" w:themeColor="text1"/>
          <w:szCs w:val="28"/>
        </w:rPr>
        <w:t>- вовлечению в оборот неиспользуемых сельхозземель;</w:t>
      </w:r>
    </w:p>
    <w:p w:rsidR="00EC748F" w:rsidRPr="00A51872" w:rsidRDefault="00EC748F" w:rsidP="00EC748F">
      <w:pPr>
        <w:ind w:firstLine="709"/>
        <w:jc w:val="both"/>
        <w:rPr>
          <w:color w:val="000000" w:themeColor="text1"/>
          <w:szCs w:val="28"/>
        </w:rPr>
      </w:pPr>
      <w:r w:rsidRPr="00A51872">
        <w:rPr>
          <w:color w:val="000000" w:themeColor="text1"/>
          <w:szCs w:val="28"/>
        </w:rPr>
        <w:t>- наложенным штрафам.</w:t>
      </w:r>
    </w:p>
    <w:p w:rsidR="00EC748F" w:rsidRPr="00A51872" w:rsidRDefault="00EC748F" w:rsidP="00EC748F">
      <w:pPr>
        <w:ind w:firstLine="709"/>
        <w:jc w:val="both"/>
        <w:rPr>
          <w:color w:val="000000" w:themeColor="text1"/>
          <w:szCs w:val="28"/>
        </w:rPr>
      </w:pPr>
      <w:r w:rsidRPr="00A51872">
        <w:rPr>
          <w:color w:val="000000" w:themeColor="text1"/>
          <w:szCs w:val="28"/>
        </w:rPr>
        <w:t>Расчет показателя «проверка использования земель» осуществляется по следующей формуле:</w:t>
      </w:r>
    </w:p>
    <w:p w:rsidR="00EC748F" w:rsidRPr="00A51872" w:rsidRDefault="00EC748F" w:rsidP="00EC748F">
      <w:pPr>
        <w:ind w:firstLine="709"/>
        <w:jc w:val="center"/>
        <w:rPr>
          <w:color w:val="000000" w:themeColor="text1"/>
          <w:szCs w:val="28"/>
        </w:rPr>
      </w:pPr>
      <m:oMath>
        <m:r>
          <m:rPr>
            <m:sty m:val="p"/>
          </m:rPr>
          <w:rPr>
            <w:rFonts w:ascii="Cambria Math" w:hAnsi="Cambria Math"/>
            <w:color w:val="000000" w:themeColor="text1"/>
            <w:sz w:val="40"/>
            <w:szCs w:val="44"/>
          </w:rPr>
          <m:t>Пз=СХ*0,6+ИК*0,4</m:t>
        </m:r>
      </m:oMath>
      <w:r w:rsidRPr="00A51872">
        <w:rPr>
          <w:color w:val="000000" w:themeColor="text1"/>
          <w:sz w:val="40"/>
          <w:szCs w:val="44"/>
        </w:rPr>
        <w:t xml:space="preserve">, </w:t>
      </w:r>
      <w:r w:rsidRPr="00A51872">
        <w:rPr>
          <w:color w:val="000000" w:themeColor="text1"/>
          <w:szCs w:val="28"/>
        </w:rPr>
        <w:t>где</w:t>
      </w:r>
    </w:p>
    <w:p w:rsidR="00EC748F" w:rsidRPr="00A51872" w:rsidRDefault="00EC748F" w:rsidP="00EC748F">
      <w:pPr>
        <w:ind w:firstLine="709"/>
        <w:jc w:val="both"/>
        <w:rPr>
          <w:color w:val="000000" w:themeColor="text1"/>
          <w:szCs w:val="28"/>
        </w:rPr>
      </w:pPr>
    </w:p>
    <w:p w:rsidR="00EC748F" w:rsidRPr="00A51872" w:rsidRDefault="00EC748F" w:rsidP="00EC748F">
      <w:pPr>
        <w:ind w:firstLine="709"/>
        <w:jc w:val="both"/>
        <w:rPr>
          <w:color w:val="000000" w:themeColor="text1"/>
          <w:szCs w:val="28"/>
        </w:rPr>
      </w:pPr>
      <w:r w:rsidRPr="00A51872">
        <w:rPr>
          <w:b/>
          <w:color w:val="000000" w:themeColor="text1"/>
          <w:sz w:val="28"/>
          <w:szCs w:val="30"/>
        </w:rPr>
        <w:t>Пз</w:t>
      </w:r>
      <w:r w:rsidRPr="00A51872">
        <w:rPr>
          <w:color w:val="000000" w:themeColor="text1"/>
          <w:szCs w:val="28"/>
        </w:rPr>
        <w:t xml:space="preserve"> – показатель «Проверка использования земель» (%). </w:t>
      </w:r>
    </w:p>
    <w:p w:rsidR="00EC748F" w:rsidRPr="00A51872" w:rsidRDefault="00EC748F" w:rsidP="00EC748F">
      <w:pPr>
        <w:ind w:firstLine="709"/>
        <w:jc w:val="both"/>
        <w:rPr>
          <w:color w:val="000000" w:themeColor="text1"/>
          <w:sz w:val="8"/>
          <w:szCs w:val="10"/>
        </w:rPr>
      </w:pPr>
    </w:p>
    <w:p w:rsidR="00EC748F" w:rsidRPr="00A51872" w:rsidRDefault="00EC748F" w:rsidP="00EC748F">
      <w:pPr>
        <w:ind w:firstLine="709"/>
        <w:jc w:val="both"/>
        <w:rPr>
          <w:color w:val="000000" w:themeColor="text1"/>
          <w:szCs w:val="28"/>
        </w:rPr>
      </w:pPr>
      <w:r w:rsidRPr="00A51872">
        <w:rPr>
          <w:b/>
          <w:color w:val="000000" w:themeColor="text1"/>
          <w:sz w:val="28"/>
          <w:szCs w:val="30"/>
        </w:rPr>
        <w:t>СХ</w:t>
      </w:r>
      <w:r w:rsidRPr="00A51872">
        <w:rPr>
          <w:color w:val="000000" w:themeColor="text1"/>
          <w:sz w:val="32"/>
          <w:szCs w:val="36"/>
        </w:rPr>
        <w:t xml:space="preserve"> </w:t>
      </w:r>
      <w:r w:rsidRPr="00A51872">
        <w:rPr>
          <w:color w:val="000000" w:themeColor="text1"/>
          <w:szCs w:val="28"/>
        </w:rPr>
        <w:t>– процентное исполнение показателя по проверкам сельхозземель.</w:t>
      </w:r>
    </w:p>
    <w:p w:rsidR="00EC748F" w:rsidRPr="00A51872" w:rsidRDefault="00EC748F" w:rsidP="00EC748F">
      <w:pPr>
        <w:ind w:firstLine="709"/>
        <w:jc w:val="both"/>
        <w:rPr>
          <w:color w:val="000000" w:themeColor="text1"/>
          <w:sz w:val="8"/>
          <w:szCs w:val="10"/>
        </w:rPr>
      </w:pPr>
    </w:p>
    <w:p w:rsidR="00EC748F" w:rsidRPr="00A51872" w:rsidRDefault="00EC748F" w:rsidP="00EC748F">
      <w:pPr>
        <w:ind w:firstLine="709"/>
        <w:jc w:val="both"/>
        <w:rPr>
          <w:color w:val="000000" w:themeColor="text1"/>
          <w:szCs w:val="28"/>
        </w:rPr>
      </w:pPr>
      <w:r w:rsidRPr="00A51872">
        <w:rPr>
          <w:b/>
          <w:color w:val="000000" w:themeColor="text1"/>
          <w:sz w:val="28"/>
          <w:szCs w:val="30"/>
        </w:rPr>
        <w:t>ИК</w:t>
      </w:r>
      <w:r w:rsidRPr="00A51872">
        <w:rPr>
          <w:color w:val="000000" w:themeColor="text1"/>
          <w:szCs w:val="28"/>
        </w:rPr>
        <w:t xml:space="preserve"> – процентное исполнение показателя по проверкам земель иных категорий.</w:t>
      </w:r>
    </w:p>
    <w:p w:rsidR="00EC748F" w:rsidRPr="00A51872" w:rsidRDefault="00EC748F" w:rsidP="00EC748F">
      <w:pPr>
        <w:ind w:firstLine="709"/>
        <w:jc w:val="both"/>
        <w:rPr>
          <w:color w:val="000000" w:themeColor="text1"/>
          <w:szCs w:val="28"/>
        </w:rPr>
      </w:pPr>
    </w:p>
    <w:p w:rsidR="00EC748F" w:rsidRPr="00A51872" w:rsidRDefault="00EC748F" w:rsidP="00EC748F">
      <w:pPr>
        <w:ind w:firstLine="709"/>
        <w:jc w:val="both"/>
        <w:rPr>
          <w:color w:val="000000" w:themeColor="text1"/>
          <w:szCs w:val="28"/>
        </w:rPr>
      </w:pPr>
      <w:r w:rsidRPr="00A51872">
        <w:rPr>
          <w:b/>
          <w:color w:val="000000" w:themeColor="text1"/>
          <w:sz w:val="28"/>
          <w:szCs w:val="30"/>
        </w:rPr>
        <w:t>0,6</w:t>
      </w:r>
      <w:r w:rsidRPr="00A51872">
        <w:rPr>
          <w:b/>
          <w:color w:val="000000" w:themeColor="text1"/>
          <w:szCs w:val="28"/>
        </w:rPr>
        <w:t xml:space="preserve"> и </w:t>
      </w:r>
      <w:r w:rsidRPr="00A51872">
        <w:rPr>
          <w:b/>
          <w:color w:val="000000" w:themeColor="text1"/>
          <w:sz w:val="28"/>
          <w:szCs w:val="30"/>
        </w:rPr>
        <w:t>0,4</w:t>
      </w:r>
      <w:r w:rsidRPr="00A51872">
        <w:rPr>
          <w:color w:val="000000" w:themeColor="text1"/>
          <w:szCs w:val="28"/>
        </w:rPr>
        <w:t xml:space="preserve"> – веса, присвоенные категориям земель из расчета приоритета по осуществлению мероприятий в отношении земель различных категорий.</w:t>
      </w:r>
    </w:p>
    <w:p w:rsidR="00EC748F" w:rsidRPr="00A51872" w:rsidRDefault="00EC748F" w:rsidP="00EC748F">
      <w:pPr>
        <w:shd w:val="clear" w:color="auto" w:fill="FFFFFF"/>
        <w:ind w:firstLine="709"/>
        <w:jc w:val="both"/>
        <w:rPr>
          <w:color w:val="000000" w:themeColor="text1"/>
          <w:szCs w:val="28"/>
        </w:rPr>
      </w:pPr>
      <w:r w:rsidRPr="00A51872">
        <w:rPr>
          <w:color w:val="000000" w:themeColor="text1"/>
          <w:szCs w:val="28"/>
        </w:rPr>
        <w:t>Расчет процентного исполнения показателя по проверкам сельхозземель (СХ) осуществляется по следующей формуле:</w:t>
      </w:r>
    </w:p>
    <w:p w:rsidR="00EC748F" w:rsidRPr="00A51872" w:rsidRDefault="00EC748F" w:rsidP="00EC748F">
      <w:pPr>
        <w:shd w:val="clear" w:color="auto" w:fill="FFFFFF"/>
        <w:ind w:firstLine="709"/>
        <w:jc w:val="center"/>
        <w:rPr>
          <w:color w:val="000000" w:themeColor="text1"/>
          <w:szCs w:val="28"/>
        </w:rPr>
      </w:pPr>
      <m:oMath>
        <m:r>
          <m:rPr>
            <m:sty m:val="b"/>
          </m:rPr>
          <w:rPr>
            <w:rFonts w:ascii="Cambria Math" w:hAnsi="Cambria Math"/>
            <w:color w:val="000000" w:themeColor="text1"/>
            <w:szCs w:val="28"/>
          </w:rPr>
          <m:t>СХ=</m:t>
        </m:r>
        <m:d>
          <m:dPr>
            <m:ctrlPr>
              <w:rPr>
                <w:rFonts w:ascii="Cambria Math" w:hAnsi="Cambria Math"/>
                <w:b/>
                <w:color w:val="000000" w:themeColor="text1"/>
                <w:szCs w:val="28"/>
              </w:rPr>
            </m:ctrlPr>
          </m:dPr>
          <m:e>
            <m:f>
              <m:fPr>
                <m:ctrlPr>
                  <w:rPr>
                    <w:rFonts w:ascii="Cambria Math" w:hAnsi="Cambria Math"/>
                    <w:b/>
                    <w:color w:val="000000" w:themeColor="text1"/>
                    <w:szCs w:val="28"/>
                  </w:rPr>
                </m:ctrlPr>
              </m:fPr>
              <m:num>
                <m:r>
                  <m:rPr>
                    <m:sty m:val="b"/>
                  </m:rPr>
                  <w:rPr>
                    <w:rFonts w:ascii="Cambria Math" w:hAnsi="Cambria Math"/>
                    <w:color w:val="000000" w:themeColor="text1"/>
                    <w:szCs w:val="28"/>
                  </w:rPr>
                  <m:t>СХ</m:t>
                </m:r>
                <m:r>
                  <m:rPr>
                    <m:sty m:val="bi"/>
                  </m:rPr>
                  <w:rPr>
                    <w:rFonts w:ascii="Cambria Math" w:hAnsi="Cambria Math"/>
                    <w:color w:val="000000" w:themeColor="text1"/>
                    <w:szCs w:val="28"/>
                  </w:rPr>
                  <m:t>осм</m:t>
                </m:r>
                <m:d>
                  <m:dPr>
                    <m:ctrlPr>
                      <w:rPr>
                        <w:rFonts w:ascii="Cambria Math" w:hAnsi="Cambria Math"/>
                        <w:b/>
                        <w:color w:val="000000" w:themeColor="text1"/>
                        <w:szCs w:val="28"/>
                      </w:rPr>
                    </m:ctrlPr>
                  </m:dPr>
                  <m:e>
                    <m:r>
                      <m:rPr>
                        <m:sty m:val="b"/>
                      </m:rPr>
                      <w:rPr>
                        <w:rFonts w:ascii="Cambria Math" w:hAnsi="Cambria Math"/>
                        <w:color w:val="000000" w:themeColor="text1"/>
                        <w:szCs w:val="28"/>
                      </w:rPr>
                      <m:t>факт</m:t>
                    </m:r>
                  </m:e>
                </m:d>
              </m:num>
              <m:den>
                <m:r>
                  <m:rPr>
                    <m:sty m:val="b"/>
                  </m:rPr>
                  <w:rPr>
                    <w:rFonts w:ascii="Cambria Math" w:hAnsi="Cambria Math"/>
                    <w:color w:val="000000" w:themeColor="text1"/>
                    <w:szCs w:val="28"/>
                  </w:rPr>
                  <m:t>СХосм</m:t>
                </m:r>
                <m:d>
                  <m:dPr>
                    <m:ctrlPr>
                      <w:rPr>
                        <w:rFonts w:ascii="Cambria Math" w:hAnsi="Cambria Math"/>
                        <w:b/>
                        <w:color w:val="000000" w:themeColor="text1"/>
                        <w:szCs w:val="28"/>
                      </w:rPr>
                    </m:ctrlPr>
                  </m:dPr>
                  <m:e>
                    <m:r>
                      <m:rPr>
                        <m:sty m:val="b"/>
                      </m:rPr>
                      <w:rPr>
                        <w:rFonts w:ascii="Cambria Math" w:hAnsi="Cambria Math"/>
                        <w:color w:val="000000" w:themeColor="text1"/>
                        <w:szCs w:val="28"/>
                      </w:rPr>
                      <m:t>план</m:t>
                    </m:r>
                  </m:e>
                </m:d>
              </m:den>
            </m:f>
            <m:r>
              <m:rPr>
                <m:sty m:val="bi"/>
              </m:rPr>
              <w:rPr>
                <w:rFonts w:ascii="Cambria Math" w:hAnsi="Cambria Math"/>
                <w:color w:val="000000" w:themeColor="text1"/>
                <w:szCs w:val="28"/>
              </w:rPr>
              <m:t>*0,3+</m:t>
            </m:r>
            <m:f>
              <m:fPr>
                <m:ctrlPr>
                  <w:rPr>
                    <w:rFonts w:ascii="Cambria Math" w:hAnsi="Cambria Math"/>
                    <w:b/>
                    <w:color w:val="000000" w:themeColor="text1"/>
                    <w:szCs w:val="28"/>
                  </w:rPr>
                </m:ctrlPr>
              </m:fPr>
              <m:num>
                <m:r>
                  <m:rPr>
                    <m:sty m:val="b"/>
                  </m:rPr>
                  <w:rPr>
                    <w:rFonts w:ascii="Cambria Math" w:hAnsi="Cambria Math"/>
                    <w:color w:val="000000" w:themeColor="text1"/>
                    <w:szCs w:val="28"/>
                  </w:rPr>
                  <m:t>СХпр</m:t>
                </m:r>
                <m:d>
                  <m:dPr>
                    <m:ctrlPr>
                      <w:rPr>
                        <w:rFonts w:ascii="Cambria Math" w:hAnsi="Cambria Math"/>
                        <w:b/>
                        <w:color w:val="000000" w:themeColor="text1"/>
                        <w:szCs w:val="28"/>
                      </w:rPr>
                    </m:ctrlPr>
                  </m:dPr>
                  <m:e>
                    <m:r>
                      <m:rPr>
                        <m:sty m:val="b"/>
                      </m:rPr>
                      <w:rPr>
                        <w:rFonts w:ascii="Cambria Math" w:hAnsi="Cambria Math"/>
                        <w:color w:val="000000" w:themeColor="text1"/>
                        <w:szCs w:val="28"/>
                      </w:rPr>
                      <m:t>факт</m:t>
                    </m:r>
                  </m:e>
                </m:d>
              </m:num>
              <m:den>
                <m:r>
                  <m:rPr>
                    <m:sty m:val="b"/>
                  </m:rPr>
                  <w:rPr>
                    <w:rFonts w:ascii="Cambria Math" w:hAnsi="Cambria Math"/>
                    <w:color w:val="000000" w:themeColor="text1"/>
                    <w:szCs w:val="28"/>
                  </w:rPr>
                  <m:t>СХпр</m:t>
                </m:r>
                <m:d>
                  <m:dPr>
                    <m:ctrlPr>
                      <w:rPr>
                        <w:rFonts w:ascii="Cambria Math" w:hAnsi="Cambria Math"/>
                        <w:b/>
                        <w:color w:val="000000" w:themeColor="text1"/>
                        <w:szCs w:val="28"/>
                      </w:rPr>
                    </m:ctrlPr>
                  </m:dPr>
                  <m:e>
                    <m:r>
                      <m:rPr>
                        <m:sty m:val="b"/>
                      </m:rPr>
                      <w:rPr>
                        <w:rFonts w:ascii="Cambria Math" w:hAnsi="Cambria Math"/>
                        <w:color w:val="000000" w:themeColor="text1"/>
                        <w:szCs w:val="28"/>
                      </w:rPr>
                      <m:t>план</m:t>
                    </m:r>
                  </m:e>
                </m:d>
              </m:den>
            </m:f>
            <m:r>
              <m:rPr>
                <m:sty m:val="bi"/>
              </m:rPr>
              <w:rPr>
                <w:rFonts w:ascii="Cambria Math" w:hAnsi="Cambria Math"/>
                <w:color w:val="000000" w:themeColor="text1"/>
                <w:szCs w:val="28"/>
              </w:rPr>
              <m:t>*0,5+</m:t>
            </m:r>
            <m:f>
              <m:fPr>
                <m:ctrlPr>
                  <w:rPr>
                    <w:rFonts w:ascii="Cambria Math" w:hAnsi="Cambria Math"/>
                    <w:b/>
                    <w:color w:val="000000" w:themeColor="text1"/>
                    <w:szCs w:val="28"/>
                  </w:rPr>
                </m:ctrlPr>
              </m:fPr>
              <m:num>
                <m:r>
                  <m:rPr>
                    <m:sty m:val="b"/>
                  </m:rPr>
                  <w:rPr>
                    <w:rFonts w:ascii="Cambria Math" w:hAnsi="Cambria Math"/>
                    <w:color w:val="000000" w:themeColor="text1"/>
                    <w:szCs w:val="28"/>
                  </w:rPr>
                  <m:t xml:space="preserve">В </m:t>
                </m:r>
                <m:d>
                  <m:dPr>
                    <m:ctrlPr>
                      <w:rPr>
                        <w:rFonts w:ascii="Cambria Math" w:hAnsi="Cambria Math"/>
                        <w:b/>
                        <w:color w:val="000000" w:themeColor="text1"/>
                        <w:szCs w:val="28"/>
                      </w:rPr>
                    </m:ctrlPr>
                  </m:dPr>
                  <m:e>
                    <m:r>
                      <m:rPr>
                        <m:sty m:val="b"/>
                      </m:rPr>
                      <w:rPr>
                        <w:rFonts w:ascii="Cambria Math" w:hAnsi="Cambria Math"/>
                        <w:color w:val="000000" w:themeColor="text1"/>
                        <w:szCs w:val="28"/>
                      </w:rPr>
                      <m:t>факт</m:t>
                    </m:r>
                  </m:e>
                </m:d>
              </m:num>
              <m:den>
                <m:r>
                  <m:rPr>
                    <m:sty m:val="b"/>
                  </m:rPr>
                  <w:rPr>
                    <w:rFonts w:ascii="Cambria Math" w:hAnsi="Cambria Math"/>
                    <w:color w:val="000000" w:themeColor="text1"/>
                    <w:szCs w:val="28"/>
                  </w:rPr>
                  <m:t xml:space="preserve">В </m:t>
                </m:r>
                <m:d>
                  <m:dPr>
                    <m:ctrlPr>
                      <w:rPr>
                        <w:rFonts w:ascii="Cambria Math" w:hAnsi="Cambria Math"/>
                        <w:b/>
                        <w:color w:val="000000" w:themeColor="text1"/>
                        <w:szCs w:val="28"/>
                      </w:rPr>
                    </m:ctrlPr>
                  </m:dPr>
                  <m:e>
                    <m:r>
                      <m:rPr>
                        <m:sty m:val="b"/>
                      </m:rPr>
                      <w:rPr>
                        <w:rFonts w:ascii="Cambria Math" w:hAnsi="Cambria Math"/>
                        <w:color w:val="000000" w:themeColor="text1"/>
                        <w:szCs w:val="28"/>
                      </w:rPr>
                      <m:t>план</m:t>
                    </m:r>
                  </m:e>
                </m:d>
              </m:den>
            </m:f>
            <m:r>
              <m:rPr>
                <m:sty m:val="bi"/>
              </m:rPr>
              <w:rPr>
                <w:rFonts w:ascii="Cambria Math" w:hAnsi="Cambria Math"/>
                <w:color w:val="000000" w:themeColor="text1"/>
                <w:szCs w:val="28"/>
              </w:rPr>
              <m:t>*0,1</m:t>
            </m:r>
          </m:e>
        </m:d>
        <m:r>
          <m:rPr>
            <m:sty m:val="b"/>
          </m:rPr>
          <w:rPr>
            <w:rFonts w:ascii="Cambria Math" w:hAnsi="Cambria Math"/>
            <w:color w:val="000000" w:themeColor="text1"/>
            <w:szCs w:val="28"/>
          </w:rPr>
          <m:t>*100%+Ш</m:t>
        </m:r>
      </m:oMath>
      <w:r w:rsidRPr="00A51872">
        <w:rPr>
          <w:b/>
          <w:color w:val="000000" w:themeColor="text1"/>
          <w:szCs w:val="28"/>
        </w:rPr>
        <w:t>,</w:t>
      </w:r>
      <w:r w:rsidRPr="00A51872">
        <w:rPr>
          <w:color w:val="000000" w:themeColor="text1"/>
          <w:szCs w:val="28"/>
        </w:rPr>
        <w:t xml:space="preserve"> где</w:t>
      </w:r>
    </w:p>
    <w:p w:rsidR="00EC748F" w:rsidRPr="00A51872" w:rsidRDefault="00EC748F" w:rsidP="00EC748F">
      <w:pPr>
        <w:shd w:val="clear" w:color="auto" w:fill="FFFFFF"/>
        <w:ind w:firstLine="709"/>
        <w:jc w:val="both"/>
        <w:rPr>
          <w:b/>
          <w:color w:val="000000" w:themeColor="text1"/>
          <w:szCs w:val="28"/>
        </w:rPr>
      </w:pPr>
      <w:r w:rsidRPr="00A51872">
        <w:rPr>
          <w:b/>
          <w:color w:val="000000" w:themeColor="text1"/>
          <w:sz w:val="28"/>
          <w:szCs w:val="30"/>
        </w:rPr>
        <w:t>СХ</w:t>
      </w:r>
      <w:r w:rsidRPr="00A51872">
        <w:rPr>
          <w:color w:val="000000" w:themeColor="text1"/>
          <w:szCs w:val="28"/>
        </w:rPr>
        <w:t xml:space="preserve"> – процентное исполнение показателя по проверкам сельхозземель</w:t>
      </w:r>
      <w:r w:rsidRPr="00A51872">
        <w:rPr>
          <w:b/>
          <w:color w:val="000000" w:themeColor="text1"/>
          <w:szCs w:val="28"/>
        </w:rPr>
        <w:t>.</w:t>
      </w:r>
    </w:p>
    <w:p w:rsidR="00EC748F" w:rsidRPr="00A51872" w:rsidRDefault="00EC748F" w:rsidP="00EC748F">
      <w:pPr>
        <w:ind w:firstLine="709"/>
        <w:jc w:val="both"/>
        <w:rPr>
          <w:color w:val="000000" w:themeColor="text1"/>
          <w:szCs w:val="28"/>
        </w:rPr>
      </w:pPr>
      <w:r w:rsidRPr="00A51872">
        <w:rPr>
          <w:b/>
          <w:color w:val="000000" w:themeColor="text1"/>
          <w:sz w:val="28"/>
          <w:szCs w:val="30"/>
        </w:rPr>
        <w:t>СХосм</w:t>
      </w:r>
      <w:r w:rsidRPr="00A51872">
        <w:rPr>
          <w:color w:val="000000" w:themeColor="text1"/>
          <w:szCs w:val="28"/>
        </w:rPr>
        <w:t xml:space="preserve"> – количество осмотров </w:t>
      </w:r>
      <w:r w:rsidRPr="00A51872">
        <w:rPr>
          <w:bCs/>
          <w:color w:val="000000" w:themeColor="text1"/>
          <w:szCs w:val="28"/>
        </w:rPr>
        <w:t>земельных участков сельхозназначения</w:t>
      </w:r>
      <w:r w:rsidRPr="00A51872">
        <w:rPr>
          <w:color w:val="000000" w:themeColor="text1"/>
          <w:szCs w:val="28"/>
        </w:rPr>
        <w:t>, включая арендованные земли.</w:t>
      </w:r>
    </w:p>
    <w:p w:rsidR="00EC748F" w:rsidRPr="00A51872" w:rsidRDefault="00EC748F" w:rsidP="00EC748F">
      <w:pPr>
        <w:tabs>
          <w:tab w:val="right" w:pos="9922"/>
        </w:tabs>
        <w:ind w:firstLine="709"/>
        <w:jc w:val="both"/>
        <w:rPr>
          <w:color w:val="000000" w:themeColor="text1"/>
          <w:szCs w:val="28"/>
        </w:rPr>
      </w:pPr>
      <w:r w:rsidRPr="00A51872">
        <w:rPr>
          <w:b/>
          <w:color w:val="000000" w:themeColor="text1"/>
          <w:sz w:val="28"/>
          <w:szCs w:val="30"/>
        </w:rPr>
        <w:t>СХпр</w:t>
      </w:r>
      <w:r w:rsidRPr="00A51872">
        <w:rPr>
          <w:color w:val="000000" w:themeColor="text1"/>
          <w:szCs w:val="28"/>
        </w:rPr>
        <w:t xml:space="preserve"> – количество участков </w:t>
      </w:r>
      <w:r w:rsidRPr="00A51872">
        <w:rPr>
          <w:bCs/>
          <w:color w:val="000000" w:themeColor="text1"/>
          <w:szCs w:val="28"/>
        </w:rPr>
        <w:t>сельхозназначения</w:t>
      </w:r>
      <w:r w:rsidRPr="00A51872">
        <w:rPr>
          <w:color w:val="000000" w:themeColor="text1"/>
          <w:szCs w:val="28"/>
        </w:rPr>
        <w:t xml:space="preserve"> для проверок.</w:t>
      </w:r>
      <w:r w:rsidRPr="00A51872">
        <w:rPr>
          <w:color w:val="000000" w:themeColor="text1"/>
          <w:szCs w:val="28"/>
        </w:rPr>
        <w:tab/>
      </w:r>
    </w:p>
    <w:p w:rsidR="00EC748F" w:rsidRPr="00A51872" w:rsidRDefault="00EC748F" w:rsidP="00EC748F">
      <w:pPr>
        <w:ind w:firstLine="709"/>
        <w:jc w:val="both"/>
        <w:rPr>
          <w:color w:val="000000" w:themeColor="text1"/>
          <w:szCs w:val="28"/>
        </w:rPr>
      </w:pPr>
      <w:r w:rsidRPr="00A51872">
        <w:rPr>
          <w:b/>
          <w:color w:val="000000" w:themeColor="text1"/>
          <w:sz w:val="28"/>
          <w:szCs w:val="30"/>
        </w:rPr>
        <w:t>В</w:t>
      </w:r>
      <w:r w:rsidRPr="00A51872">
        <w:rPr>
          <w:color w:val="000000" w:themeColor="text1"/>
          <w:szCs w:val="28"/>
        </w:rPr>
        <w:t xml:space="preserve"> – вовлечение в оборот неиспользуемых сельхозземель.</w:t>
      </w:r>
    </w:p>
    <w:p w:rsidR="00EC748F" w:rsidRPr="00A51872" w:rsidRDefault="00EC748F" w:rsidP="00EC748F">
      <w:pPr>
        <w:ind w:firstLine="709"/>
        <w:jc w:val="both"/>
        <w:rPr>
          <w:color w:val="000000" w:themeColor="text1"/>
          <w:szCs w:val="28"/>
        </w:rPr>
      </w:pPr>
      <w:r w:rsidRPr="00A51872">
        <w:rPr>
          <w:b/>
          <w:color w:val="000000" w:themeColor="text1"/>
          <w:sz w:val="28"/>
          <w:szCs w:val="30"/>
        </w:rPr>
        <w:t>Ш</w:t>
      </w:r>
      <w:r w:rsidRPr="00A51872">
        <w:rPr>
          <w:color w:val="000000" w:themeColor="text1"/>
          <w:szCs w:val="28"/>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EC748F" w:rsidRPr="00A51872" w:rsidRDefault="00EC748F" w:rsidP="00EC748F">
      <w:pPr>
        <w:ind w:firstLine="709"/>
        <w:jc w:val="both"/>
        <w:rPr>
          <w:color w:val="000000" w:themeColor="text1"/>
          <w:szCs w:val="28"/>
        </w:rPr>
      </w:pPr>
      <w:r w:rsidRPr="00A51872">
        <w:rPr>
          <w:b/>
          <w:color w:val="000000" w:themeColor="text1"/>
          <w:sz w:val="28"/>
          <w:szCs w:val="30"/>
        </w:rPr>
        <w:t>0,1, 0,3</w:t>
      </w:r>
      <w:r w:rsidRPr="00A51872">
        <w:rPr>
          <w:b/>
          <w:color w:val="000000" w:themeColor="text1"/>
          <w:szCs w:val="28"/>
        </w:rPr>
        <w:t xml:space="preserve"> и </w:t>
      </w:r>
      <w:r w:rsidRPr="00A51872">
        <w:rPr>
          <w:b/>
          <w:color w:val="000000" w:themeColor="text1"/>
          <w:sz w:val="28"/>
          <w:szCs w:val="30"/>
        </w:rPr>
        <w:t>0,5</w:t>
      </w:r>
      <w:r w:rsidRPr="00A51872">
        <w:rPr>
          <w:color w:val="000000" w:themeColor="text1"/>
          <w:szCs w:val="28"/>
        </w:rPr>
        <w:t xml:space="preserve">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C748F" w:rsidRPr="00A51872" w:rsidRDefault="00EC748F" w:rsidP="00EC748F">
      <w:pPr>
        <w:shd w:val="clear" w:color="auto" w:fill="FFFFFF"/>
        <w:ind w:firstLine="709"/>
        <w:jc w:val="both"/>
        <w:rPr>
          <w:szCs w:val="28"/>
        </w:rPr>
      </w:pPr>
      <w:r w:rsidRPr="00A51872">
        <w:rPr>
          <w:szCs w:val="28"/>
        </w:rPr>
        <w:t>Расчет процентного исполнения показателя по проверкам земель иных категорий (ИК) осуществляется по следующей формуле:</w:t>
      </w:r>
    </w:p>
    <w:p w:rsidR="00EC748F" w:rsidRPr="00A51872" w:rsidRDefault="00EC748F" w:rsidP="00EC748F">
      <w:pPr>
        <w:ind w:firstLine="709"/>
        <w:jc w:val="center"/>
        <w:rPr>
          <w:color w:val="000000" w:themeColor="text1"/>
          <w:szCs w:val="26"/>
        </w:rPr>
      </w:pPr>
      <m:oMath>
        <m:r>
          <m:rPr>
            <m:sty m:val="b"/>
          </m:rPr>
          <w:rPr>
            <w:rFonts w:ascii="Cambria Math" w:hAnsi="Cambria Math"/>
            <w:color w:val="000000" w:themeColor="text1"/>
            <w:szCs w:val="28"/>
          </w:rPr>
          <m:t>ИК=</m:t>
        </m:r>
        <m:d>
          <m:dPr>
            <m:ctrlPr>
              <w:rPr>
                <w:rFonts w:ascii="Cambria Math" w:hAnsi="Cambria Math"/>
                <w:b/>
                <w:color w:val="000000" w:themeColor="text1"/>
                <w:szCs w:val="28"/>
              </w:rPr>
            </m:ctrlPr>
          </m:dPr>
          <m:e>
            <m:f>
              <m:fPr>
                <m:ctrlPr>
                  <w:rPr>
                    <w:rFonts w:ascii="Cambria Math" w:hAnsi="Cambria Math"/>
                    <w:b/>
                    <w:color w:val="000000" w:themeColor="text1"/>
                    <w:szCs w:val="28"/>
                  </w:rPr>
                </m:ctrlPr>
              </m:fPr>
              <m:num>
                <m:r>
                  <m:rPr>
                    <m:sty m:val="b"/>
                  </m:rPr>
                  <w:rPr>
                    <w:rFonts w:ascii="Cambria Math" w:hAnsi="Cambria Math"/>
                    <w:color w:val="000000" w:themeColor="text1"/>
                    <w:szCs w:val="28"/>
                  </w:rPr>
                  <m:t>ИКосм</m:t>
                </m:r>
                <m:d>
                  <m:dPr>
                    <m:ctrlPr>
                      <w:rPr>
                        <w:rFonts w:ascii="Cambria Math" w:hAnsi="Cambria Math"/>
                        <w:b/>
                        <w:color w:val="000000" w:themeColor="text1"/>
                        <w:szCs w:val="28"/>
                      </w:rPr>
                    </m:ctrlPr>
                  </m:dPr>
                  <m:e>
                    <m:r>
                      <m:rPr>
                        <m:sty m:val="b"/>
                      </m:rPr>
                      <w:rPr>
                        <w:rFonts w:ascii="Cambria Math" w:hAnsi="Cambria Math"/>
                        <w:color w:val="000000" w:themeColor="text1"/>
                        <w:szCs w:val="28"/>
                      </w:rPr>
                      <m:t>факт</m:t>
                    </m:r>
                  </m:e>
                </m:d>
              </m:num>
              <m:den>
                <m:r>
                  <m:rPr>
                    <m:sty m:val="b"/>
                  </m:rPr>
                  <w:rPr>
                    <w:rFonts w:ascii="Cambria Math" w:hAnsi="Cambria Math"/>
                    <w:color w:val="000000" w:themeColor="text1"/>
                    <w:szCs w:val="28"/>
                  </w:rPr>
                  <m:t>ИКосм</m:t>
                </m:r>
                <m:d>
                  <m:dPr>
                    <m:ctrlPr>
                      <w:rPr>
                        <w:rFonts w:ascii="Cambria Math" w:hAnsi="Cambria Math"/>
                        <w:b/>
                        <w:color w:val="000000" w:themeColor="text1"/>
                        <w:szCs w:val="28"/>
                      </w:rPr>
                    </m:ctrlPr>
                  </m:dPr>
                  <m:e>
                    <m:r>
                      <m:rPr>
                        <m:sty m:val="b"/>
                      </m:rPr>
                      <w:rPr>
                        <w:rFonts w:ascii="Cambria Math" w:hAnsi="Cambria Math"/>
                        <w:color w:val="000000" w:themeColor="text1"/>
                        <w:szCs w:val="28"/>
                      </w:rPr>
                      <m:t>план</m:t>
                    </m:r>
                  </m:e>
                </m:d>
              </m:den>
            </m:f>
            <m:r>
              <m:rPr>
                <m:sty m:val="bi"/>
              </m:rPr>
              <w:rPr>
                <w:rFonts w:ascii="Cambria Math" w:hAnsi="Cambria Math"/>
                <w:color w:val="000000" w:themeColor="text1"/>
                <w:szCs w:val="28"/>
              </w:rPr>
              <m:t>*0,3+</m:t>
            </m:r>
            <m:f>
              <m:fPr>
                <m:ctrlPr>
                  <w:rPr>
                    <w:rFonts w:ascii="Cambria Math" w:hAnsi="Cambria Math"/>
                    <w:b/>
                    <w:color w:val="000000" w:themeColor="text1"/>
                    <w:szCs w:val="28"/>
                  </w:rPr>
                </m:ctrlPr>
              </m:fPr>
              <m:num>
                <m:r>
                  <m:rPr>
                    <m:sty m:val="b"/>
                  </m:rPr>
                  <w:rPr>
                    <w:rFonts w:ascii="Cambria Math" w:hAnsi="Cambria Math"/>
                    <w:color w:val="000000" w:themeColor="text1"/>
                    <w:szCs w:val="28"/>
                  </w:rPr>
                  <m:t>ИКпр</m:t>
                </m:r>
                <m:d>
                  <m:dPr>
                    <m:ctrlPr>
                      <w:rPr>
                        <w:rFonts w:ascii="Cambria Math" w:hAnsi="Cambria Math"/>
                        <w:b/>
                        <w:color w:val="000000" w:themeColor="text1"/>
                        <w:szCs w:val="28"/>
                      </w:rPr>
                    </m:ctrlPr>
                  </m:dPr>
                  <m:e>
                    <m:r>
                      <m:rPr>
                        <m:sty m:val="b"/>
                      </m:rPr>
                      <w:rPr>
                        <w:rFonts w:ascii="Cambria Math" w:hAnsi="Cambria Math"/>
                        <w:color w:val="000000" w:themeColor="text1"/>
                        <w:szCs w:val="28"/>
                      </w:rPr>
                      <m:t>факт</m:t>
                    </m:r>
                  </m:e>
                </m:d>
              </m:num>
              <m:den>
                <m:r>
                  <m:rPr>
                    <m:sty m:val="b"/>
                  </m:rPr>
                  <w:rPr>
                    <w:rFonts w:ascii="Cambria Math" w:hAnsi="Cambria Math"/>
                    <w:color w:val="000000" w:themeColor="text1"/>
                    <w:szCs w:val="28"/>
                  </w:rPr>
                  <m:t>ИКпр</m:t>
                </m:r>
                <m:d>
                  <m:dPr>
                    <m:ctrlPr>
                      <w:rPr>
                        <w:rFonts w:ascii="Cambria Math" w:hAnsi="Cambria Math"/>
                        <w:b/>
                        <w:color w:val="000000" w:themeColor="text1"/>
                        <w:szCs w:val="28"/>
                      </w:rPr>
                    </m:ctrlPr>
                  </m:dPr>
                  <m:e>
                    <m:r>
                      <m:rPr>
                        <m:sty m:val="b"/>
                      </m:rPr>
                      <w:rPr>
                        <w:rFonts w:ascii="Cambria Math" w:hAnsi="Cambria Math"/>
                        <w:color w:val="000000" w:themeColor="text1"/>
                        <w:szCs w:val="28"/>
                      </w:rPr>
                      <m:t>план</m:t>
                    </m:r>
                  </m:e>
                </m:d>
              </m:den>
            </m:f>
            <m:r>
              <m:rPr>
                <m:sty m:val="bi"/>
              </m:rPr>
              <w:rPr>
                <w:rFonts w:ascii="Cambria Math" w:hAnsi="Cambria Math"/>
                <w:color w:val="000000" w:themeColor="text1"/>
                <w:szCs w:val="28"/>
              </w:rPr>
              <m:t>*0,6</m:t>
            </m:r>
          </m:e>
        </m:d>
        <m:r>
          <m:rPr>
            <m:sty m:val="b"/>
          </m:rPr>
          <w:rPr>
            <w:rFonts w:ascii="Cambria Math" w:hAnsi="Cambria Math"/>
            <w:color w:val="000000" w:themeColor="text1"/>
            <w:szCs w:val="28"/>
          </w:rPr>
          <m:t>*100%+Ш</m:t>
        </m:r>
      </m:oMath>
      <w:r w:rsidRPr="00A51872">
        <w:rPr>
          <w:b/>
          <w:color w:val="000000" w:themeColor="text1"/>
          <w:szCs w:val="28"/>
        </w:rPr>
        <w:t>,</w:t>
      </w:r>
      <w:r w:rsidRPr="00A51872">
        <w:rPr>
          <w:b/>
          <w:color w:val="000000" w:themeColor="text1"/>
          <w:szCs w:val="26"/>
        </w:rPr>
        <w:t xml:space="preserve"> </w:t>
      </w:r>
      <w:r w:rsidRPr="00A51872">
        <w:rPr>
          <w:color w:val="000000" w:themeColor="text1"/>
          <w:szCs w:val="26"/>
        </w:rPr>
        <w:t>где</w:t>
      </w:r>
    </w:p>
    <w:p w:rsidR="00EC748F" w:rsidRPr="00A51872" w:rsidRDefault="00EC748F" w:rsidP="00EC748F">
      <w:pPr>
        <w:ind w:firstLine="709"/>
        <w:jc w:val="both"/>
        <w:rPr>
          <w:szCs w:val="28"/>
        </w:rPr>
      </w:pPr>
      <w:r w:rsidRPr="00A51872">
        <w:rPr>
          <w:b/>
          <w:sz w:val="28"/>
          <w:szCs w:val="30"/>
        </w:rPr>
        <w:t>ИК</w:t>
      </w:r>
      <w:r w:rsidRPr="00A51872">
        <w:rPr>
          <w:szCs w:val="28"/>
        </w:rPr>
        <w:t xml:space="preserve"> – процентное исполнение показателя по проверкам земель иных категорий.</w:t>
      </w:r>
    </w:p>
    <w:p w:rsidR="00EC748F" w:rsidRPr="00A51872" w:rsidRDefault="00EC748F" w:rsidP="00EC748F">
      <w:pPr>
        <w:ind w:firstLine="709"/>
        <w:jc w:val="both"/>
        <w:rPr>
          <w:szCs w:val="28"/>
        </w:rPr>
      </w:pPr>
      <w:r w:rsidRPr="00A51872">
        <w:rPr>
          <w:b/>
          <w:sz w:val="28"/>
          <w:szCs w:val="30"/>
        </w:rPr>
        <w:t>ИКосм</w:t>
      </w:r>
      <w:r w:rsidRPr="00A51872">
        <w:rPr>
          <w:sz w:val="32"/>
          <w:szCs w:val="36"/>
        </w:rPr>
        <w:t xml:space="preserve"> </w:t>
      </w:r>
      <w:r w:rsidRPr="00A51872">
        <w:rPr>
          <w:szCs w:val="28"/>
        </w:rPr>
        <w:t xml:space="preserve">– количество осмотров </w:t>
      </w:r>
      <w:r w:rsidRPr="00A51872">
        <w:rPr>
          <w:bCs/>
          <w:szCs w:val="28"/>
        </w:rPr>
        <w:t>земельных участков иных категорий</w:t>
      </w:r>
      <w:r w:rsidRPr="00A51872">
        <w:rPr>
          <w:szCs w:val="28"/>
        </w:rPr>
        <w:t>,</w:t>
      </w:r>
      <w:r w:rsidRPr="00A51872">
        <w:rPr>
          <w:color w:val="000000" w:themeColor="text1"/>
          <w:szCs w:val="28"/>
        </w:rPr>
        <w:t xml:space="preserve"> включая арендованные земли.</w:t>
      </w:r>
    </w:p>
    <w:p w:rsidR="00EC748F" w:rsidRPr="00A51872" w:rsidRDefault="00EC748F" w:rsidP="00EC748F">
      <w:pPr>
        <w:ind w:firstLine="709"/>
        <w:jc w:val="both"/>
        <w:rPr>
          <w:szCs w:val="28"/>
        </w:rPr>
      </w:pPr>
      <w:r w:rsidRPr="00A51872">
        <w:rPr>
          <w:b/>
          <w:sz w:val="28"/>
          <w:szCs w:val="30"/>
        </w:rPr>
        <w:t>ИКпр</w:t>
      </w:r>
      <w:r w:rsidRPr="00A51872">
        <w:rPr>
          <w:sz w:val="32"/>
          <w:szCs w:val="36"/>
        </w:rPr>
        <w:t xml:space="preserve"> </w:t>
      </w:r>
      <w:r w:rsidRPr="00A51872">
        <w:rPr>
          <w:szCs w:val="28"/>
        </w:rPr>
        <w:t xml:space="preserve">– </w:t>
      </w:r>
      <w:r w:rsidRPr="00A51872">
        <w:rPr>
          <w:color w:val="000000" w:themeColor="text1"/>
          <w:szCs w:val="28"/>
        </w:rPr>
        <w:t xml:space="preserve">количество участков </w:t>
      </w:r>
      <w:r w:rsidRPr="00A51872">
        <w:rPr>
          <w:bCs/>
          <w:color w:val="000000" w:themeColor="text1"/>
          <w:szCs w:val="28"/>
        </w:rPr>
        <w:t>иных категорий</w:t>
      </w:r>
      <w:r w:rsidRPr="00A51872">
        <w:rPr>
          <w:color w:val="000000" w:themeColor="text1"/>
          <w:szCs w:val="28"/>
        </w:rPr>
        <w:t xml:space="preserve"> для проверок.</w:t>
      </w:r>
    </w:p>
    <w:p w:rsidR="00EC748F" w:rsidRPr="00A51872" w:rsidRDefault="00EC748F" w:rsidP="00EC748F">
      <w:pPr>
        <w:ind w:firstLine="709"/>
        <w:jc w:val="both"/>
        <w:rPr>
          <w:szCs w:val="28"/>
        </w:rPr>
      </w:pPr>
      <w:r w:rsidRPr="00A51872">
        <w:rPr>
          <w:b/>
          <w:sz w:val="28"/>
          <w:szCs w:val="30"/>
        </w:rPr>
        <w:t>Ш</w:t>
      </w:r>
      <w:r w:rsidRPr="00A51872">
        <w:rPr>
          <w:szCs w:val="28"/>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EC748F" w:rsidRPr="00A51872" w:rsidRDefault="00EC748F" w:rsidP="00EC748F">
      <w:pPr>
        <w:ind w:firstLine="709"/>
        <w:jc w:val="both"/>
        <w:rPr>
          <w:szCs w:val="28"/>
        </w:rPr>
      </w:pPr>
      <w:r w:rsidRPr="00A51872">
        <w:rPr>
          <w:b/>
          <w:sz w:val="28"/>
          <w:szCs w:val="30"/>
        </w:rPr>
        <w:t>0,3</w:t>
      </w:r>
      <w:r w:rsidRPr="00A51872">
        <w:rPr>
          <w:b/>
          <w:szCs w:val="28"/>
        </w:rPr>
        <w:t xml:space="preserve"> и </w:t>
      </w:r>
      <w:r w:rsidRPr="00A51872">
        <w:rPr>
          <w:b/>
          <w:sz w:val="28"/>
          <w:szCs w:val="30"/>
        </w:rPr>
        <w:t>0,6</w:t>
      </w:r>
      <w:r w:rsidRPr="00A51872">
        <w:rPr>
          <w:szCs w:val="28"/>
        </w:rPr>
        <w:t xml:space="preserve"> – веса, присвоенные значениям, исходя из значимости осуществления тех или иных мероприятий </w:t>
      </w:r>
      <w:r w:rsidRPr="00A51872">
        <w:rPr>
          <w:color w:val="000000" w:themeColor="text1"/>
          <w:szCs w:val="28"/>
        </w:rPr>
        <w:t>(значения весов могут изменяться в зависимости от приоритетности мероприятий)</w:t>
      </w:r>
      <w:r w:rsidRPr="00A51872">
        <w:rPr>
          <w:szCs w:val="28"/>
        </w:rPr>
        <w:t>.</w:t>
      </w:r>
    </w:p>
    <w:p w:rsidR="00EC748F" w:rsidRPr="00A51872" w:rsidRDefault="00EC748F" w:rsidP="00EC748F">
      <w:pPr>
        <w:ind w:firstLine="709"/>
        <w:jc w:val="both"/>
        <w:rPr>
          <w:bCs/>
          <w:szCs w:val="28"/>
        </w:rPr>
      </w:pPr>
      <w:r w:rsidRPr="00A51872">
        <w:rPr>
          <w:bCs/>
          <w:szCs w:val="28"/>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p w:rsidR="00EC748F" w:rsidRDefault="00EC748F" w:rsidP="00EC748F">
      <w:pPr>
        <w:widowControl w:val="0"/>
        <w:shd w:val="clear" w:color="auto" w:fill="FFFFFF"/>
        <w:autoSpaceDE w:val="0"/>
        <w:autoSpaceDN w:val="0"/>
        <w:adjustRightInd w:val="0"/>
        <w:jc w:val="center"/>
        <w:rPr>
          <w:b/>
        </w:rPr>
      </w:pPr>
    </w:p>
    <w:p w:rsidR="00CA6EC1" w:rsidRDefault="00CA6EC1" w:rsidP="00EC748F">
      <w:pPr>
        <w:widowControl w:val="0"/>
        <w:shd w:val="clear" w:color="auto" w:fill="FFFFFF"/>
        <w:autoSpaceDE w:val="0"/>
        <w:autoSpaceDN w:val="0"/>
        <w:adjustRightInd w:val="0"/>
        <w:jc w:val="center"/>
        <w:rPr>
          <w:b/>
        </w:rPr>
      </w:pPr>
    </w:p>
    <w:p w:rsidR="00EC748F" w:rsidRPr="0024398A" w:rsidRDefault="00EC748F" w:rsidP="00EC748F">
      <w:pPr>
        <w:widowControl w:val="0"/>
        <w:shd w:val="clear" w:color="auto" w:fill="FFFFFF"/>
        <w:autoSpaceDE w:val="0"/>
        <w:autoSpaceDN w:val="0"/>
        <w:adjustRightInd w:val="0"/>
        <w:jc w:val="center"/>
        <w:rPr>
          <w:b/>
        </w:rPr>
      </w:pPr>
      <w:r>
        <w:rPr>
          <w:b/>
        </w:rPr>
        <w:t>1</w:t>
      </w:r>
      <w:r w:rsidR="00CA6EC1">
        <w:rPr>
          <w:b/>
        </w:rPr>
        <w:t>1</w:t>
      </w:r>
      <w:r>
        <w:rPr>
          <w:b/>
        </w:rPr>
        <w:t>.12</w:t>
      </w:r>
      <w:r w:rsidRPr="0024398A">
        <w:rPr>
          <w:b/>
        </w:rPr>
        <w:t>. Показатель «Количество земельных участков, подготовленных органом местного самоуправления для реализации на торгах»</w:t>
      </w:r>
    </w:p>
    <w:p w:rsidR="00EC748F" w:rsidRPr="0024398A" w:rsidRDefault="00EC748F" w:rsidP="00EC748F">
      <w:pPr>
        <w:widowControl w:val="0"/>
        <w:autoSpaceDE w:val="0"/>
        <w:autoSpaceDN w:val="0"/>
        <w:adjustRightInd w:val="0"/>
        <w:ind w:firstLine="709"/>
        <w:jc w:val="both"/>
        <w:rPr>
          <w:rFonts w:eastAsia="Calibri"/>
        </w:rPr>
      </w:pPr>
    </w:p>
    <w:p w:rsidR="00EC748F" w:rsidRPr="0024398A" w:rsidRDefault="00EC748F" w:rsidP="00EC748F">
      <w:pPr>
        <w:widowControl w:val="0"/>
        <w:autoSpaceDE w:val="0"/>
        <w:autoSpaceDN w:val="0"/>
        <w:adjustRightInd w:val="0"/>
        <w:ind w:firstLine="709"/>
        <w:jc w:val="both"/>
        <w:rPr>
          <w:rFonts w:eastAsia="Calibri"/>
          <w:lang w:eastAsia="en-US"/>
        </w:rPr>
      </w:pPr>
      <w:r w:rsidRPr="0024398A">
        <w:rPr>
          <w:rFonts w:eastAsia="Calibri"/>
        </w:rPr>
        <w:t>Показатель отражает работу органов местного самоуправления, проводимую по вовлечению земельных участков в хозяйственный оборот.</w:t>
      </w:r>
    </w:p>
    <w:p w:rsidR="00EC748F" w:rsidRPr="0024398A" w:rsidRDefault="00EC748F" w:rsidP="00EC748F">
      <w:pPr>
        <w:widowControl w:val="0"/>
        <w:shd w:val="clear" w:color="auto" w:fill="FFFFFF"/>
        <w:tabs>
          <w:tab w:val="left" w:pos="3830"/>
          <w:tab w:val="left" w:pos="6010"/>
          <w:tab w:val="left" w:pos="8131"/>
        </w:tabs>
        <w:autoSpaceDE w:val="0"/>
        <w:autoSpaceDN w:val="0"/>
        <w:adjustRightInd w:val="0"/>
        <w:ind w:firstLine="709"/>
        <w:jc w:val="both"/>
      </w:pPr>
      <w:r w:rsidRPr="0024398A">
        <w:t>Основной целью показателя является пополнение доходной части консолидированного бюджета Московской области.</w:t>
      </w:r>
    </w:p>
    <w:p w:rsidR="00EC748F" w:rsidRPr="0024398A" w:rsidRDefault="00EC748F" w:rsidP="00EC748F">
      <w:pPr>
        <w:widowControl w:val="0"/>
        <w:shd w:val="clear" w:color="auto" w:fill="FFFFFF"/>
        <w:autoSpaceDE w:val="0"/>
        <w:autoSpaceDN w:val="0"/>
        <w:adjustRightInd w:val="0"/>
        <w:ind w:left="720"/>
      </w:pPr>
      <w:r w:rsidRPr="0024398A">
        <w:t>Показатель рассчитывается по следующей формуле:</w:t>
      </w:r>
    </w:p>
    <w:p w:rsidR="00EC748F" w:rsidRPr="0024398A" w:rsidRDefault="00EC748F" w:rsidP="00EC748F">
      <w:pPr>
        <w:widowControl w:val="0"/>
        <w:shd w:val="clear" w:color="auto" w:fill="FFFFFF"/>
        <w:tabs>
          <w:tab w:val="left" w:pos="2410"/>
        </w:tabs>
        <w:autoSpaceDE w:val="0"/>
        <w:autoSpaceDN w:val="0"/>
        <w:adjustRightInd w:val="0"/>
        <w:ind w:left="710"/>
        <w:jc w:val="center"/>
      </w:pPr>
      <m:oMath>
        <m:r>
          <m:rPr>
            <m:sty m:val="p"/>
          </m:rPr>
          <w:rPr>
            <w:rFonts w:ascii="Cambria Math" w:eastAsiaTheme="minorEastAsia" w:hAnsi="Cambria Math"/>
          </w:rPr>
          <m:t>Пр=</m:t>
        </m:r>
        <m:f>
          <m:fPr>
            <m:ctrlPr>
              <w:rPr>
                <w:rFonts w:ascii="Cambria Math" w:eastAsiaTheme="minorEastAsia" w:hAnsi="Cambria Math"/>
                <w:lang w:eastAsia="en-US"/>
              </w:rPr>
            </m:ctrlPr>
          </m:fPr>
          <m:num>
            <m:r>
              <m:rPr>
                <m:sty m:val="p"/>
              </m:rPr>
              <w:rPr>
                <w:rFonts w:ascii="Cambria Math" w:eastAsiaTheme="minorEastAsia" w:hAnsi="Cambria Math"/>
              </w:rPr>
              <m:t>ЗУф</m:t>
            </m:r>
          </m:num>
          <m:den>
            <m:r>
              <w:rPr>
                <w:rFonts w:ascii="Cambria Math" w:eastAsiaTheme="minorEastAsia" w:hAnsi="Cambria Math"/>
              </w:rPr>
              <m:t>ЗУпл</m:t>
            </m:r>
          </m:den>
        </m:f>
        <m:r>
          <m:rPr>
            <m:sty m:val="p"/>
          </m:rPr>
          <w:rPr>
            <w:rFonts w:ascii="Cambria Math" w:eastAsiaTheme="minorEastAsia" w:hAnsi="Cambria Math"/>
          </w:rPr>
          <m:t>*100</m:t>
        </m:r>
      </m:oMath>
      <w:r w:rsidRPr="0024398A">
        <w:t>,</w:t>
      </w:r>
      <w:r w:rsidRPr="0024398A">
        <w:rPr>
          <w:b/>
        </w:rPr>
        <w:t xml:space="preserve"> </w:t>
      </w:r>
      <w:r w:rsidRPr="0024398A">
        <w:t>где</w:t>
      </w:r>
    </w:p>
    <w:p w:rsidR="00EC748F" w:rsidRPr="0024398A" w:rsidRDefault="00EC748F" w:rsidP="00EC748F">
      <w:pPr>
        <w:widowControl w:val="0"/>
        <w:shd w:val="clear" w:color="auto" w:fill="FFFFFF"/>
        <w:tabs>
          <w:tab w:val="left" w:pos="2410"/>
        </w:tabs>
        <w:autoSpaceDE w:val="0"/>
        <w:autoSpaceDN w:val="0"/>
        <w:adjustRightInd w:val="0"/>
        <w:ind w:firstLine="709"/>
      </w:pPr>
      <w:r w:rsidRPr="0024398A">
        <w:rPr>
          <w:b/>
        </w:rPr>
        <w:t>Пр</w:t>
      </w:r>
      <w:r w:rsidRPr="0024398A">
        <w:t xml:space="preserve"> – относительное количество земельных участков, подготовленных для реализации на торгах, от планового показателя (%);</w:t>
      </w:r>
    </w:p>
    <w:p w:rsidR="00EC748F" w:rsidRPr="0024398A" w:rsidRDefault="00EC748F" w:rsidP="00EC748F">
      <w:pPr>
        <w:widowControl w:val="0"/>
        <w:shd w:val="clear" w:color="auto" w:fill="FFFFFF"/>
        <w:autoSpaceDE w:val="0"/>
        <w:autoSpaceDN w:val="0"/>
        <w:adjustRightInd w:val="0"/>
        <w:ind w:left="19" w:right="10" w:firstLine="720"/>
        <w:jc w:val="both"/>
      </w:pPr>
      <w:r w:rsidRPr="0024398A">
        <w:rPr>
          <w:b/>
          <w:bCs/>
          <w:spacing w:val="-1"/>
        </w:rPr>
        <w:t xml:space="preserve">ЗУф </w:t>
      </w:r>
      <w:r w:rsidRPr="0024398A">
        <w:rPr>
          <w:spacing w:val="-1"/>
        </w:rPr>
        <w:t xml:space="preserve">– </w:t>
      </w:r>
      <w:r w:rsidRPr="0024398A">
        <w:t>количество земельных участков, подготовленных для реализации на торгах, в отношении которых по состоянию на отчетную дату материалы направленны организатору торгов;</w:t>
      </w:r>
    </w:p>
    <w:p w:rsidR="00EC748F" w:rsidRPr="0024398A" w:rsidRDefault="00EC748F" w:rsidP="00EC748F">
      <w:pPr>
        <w:widowControl w:val="0"/>
        <w:shd w:val="clear" w:color="auto" w:fill="FFFFFF"/>
        <w:autoSpaceDE w:val="0"/>
        <w:autoSpaceDN w:val="0"/>
        <w:adjustRightInd w:val="0"/>
        <w:ind w:firstLine="709"/>
        <w:jc w:val="both"/>
      </w:pPr>
      <w:r w:rsidRPr="0024398A">
        <w:rPr>
          <w:b/>
        </w:rPr>
        <w:t>ЗУпл</w:t>
      </w:r>
      <w:r w:rsidRPr="0024398A">
        <w:t xml:space="preserve"> – плановое значение показателя, установленное органу местного самоуправления. Показатель рассчитывался в зависимости от площади муниципального образования. Для малоземельных и с инвестиционной точки зрения мало привлекательных муниципальных образований применялся понижающий коэффициент.</w:t>
      </w:r>
    </w:p>
    <w:p w:rsidR="00EC748F" w:rsidRPr="0024398A" w:rsidRDefault="00EC748F" w:rsidP="00EC748F">
      <w:pPr>
        <w:ind w:firstLine="709"/>
        <w:jc w:val="both"/>
        <w:rPr>
          <w:rFonts w:eastAsiaTheme="minorHAnsi"/>
          <w:lang w:eastAsia="en-US"/>
        </w:rPr>
      </w:pPr>
    </w:p>
    <w:p w:rsidR="00EC748F" w:rsidRPr="00842BAA" w:rsidRDefault="00EC748F" w:rsidP="00EC748F">
      <w:pPr>
        <w:widowControl w:val="0"/>
        <w:shd w:val="clear" w:color="auto" w:fill="FFFFFF"/>
        <w:autoSpaceDE w:val="0"/>
        <w:autoSpaceDN w:val="0"/>
        <w:adjustRightInd w:val="0"/>
        <w:jc w:val="center"/>
        <w:rPr>
          <w:b/>
        </w:rPr>
      </w:pPr>
      <w:r>
        <w:rPr>
          <w:b/>
        </w:rPr>
        <w:t>1</w:t>
      </w:r>
      <w:r w:rsidR="00CA6EC1">
        <w:rPr>
          <w:b/>
        </w:rPr>
        <w:t>1</w:t>
      </w:r>
      <w:r>
        <w:rPr>
          <w:b/>
        </w:rPr>
        <w:t>.13</w:t>
      </w:r>
      <w:r w:rsidRPr="00842BAA">
        <w:rPr>
          <w:b/>
        </w:rPr>
        <w:t>. Показатель «Повышение положительных результатов предоставления государственных и муниципальных услуг в области земельных отношений»</w:t>
      </w:r>
    </w:p>
    <w:p w:rsidR="00EC748F" w:rsidRPr="00842BAA" w:rsidRDefault="00EC748F" w:rsidP="00EC748F">
      <w:pPr>
        <w:widowControl w:val="0"/>
        <w:autoSpaceDE w:val="0"/>
        <w:autoSpaceDN w:val="0"/>
        <w:adjustRightInd w:val="0"/>
        <w:jc w:val="center"/>
        <w:rPr>
          <w:rFonts w:eastAsiaTheme="minorEastAsia"/>
          <w:b/>
        </w:rPr>
      </w:pPr>
    </w:p>
    <w:p w:rsidR="00EC748F" w:rsidRPr="00842BAA" w:rsidRDefault="00EC748F" w:rsidP="00EC748F">
      <w:pPr>
        <w:ind w:firstLine="709"/>
        <w:jc w:val="both"/>
        <w:rPr>
          <w:rFonts w:eastAsiaTheme="minorHAnsi"/>
          <w:lang w:eastAsia="en-US"/>
        </w:rPr>
      </w:pPr>
      <w:r w:rsidRPr="00842BAA">
        <w:rPr>
          <w:rFonts w:eastAsiaTheme="minorHAnsi"/>
          <w:lang w:eastAsia="en-US"/>
        </w:rPr>
        <w:t>Показатель отражает эффективность работы органов местного самоуправления, по предоставлению государственных и муниципальных услуг и снижению количества отказов в предоставлении государственных и муниципальных услуг в области земельных отношений.</w:t>
      </w:r>
    </w:p>
    <w:p w:rsidR="00EC748F" w:rsidRPr="00842BAA" w:rsidRDefault="00EC748F" w:rsidP="00EC748F">
      <w:pPr>
        <w:ind w:firstLine="709"/>
        <w:jc w:val="both"/>
        <w:rPr>
          <w:rFonts w:eastAsiaTheme="minorHAnsi"/>
          <w:lang w:eastAsia="en-US"/>
        </w:rPr>
      </w:pPr>
      <w:r w:rsidRPr="00842BAA">
        <w:rPr>
          <w:rFonts w:eastAsiaTheme="minorHAnsi"/>
          <w:lang w:eastAsia="en-US"/>
        </w:rPr>
        <w:t>Основной целью показателя является достижение к концу второго полугодия значения не менее 79%, исходя из данных информационной системы Модуль оказания услуг ЕИСОУ. При значении показателя выше 79% - коэффициент 1, при значении показателя от 60% до 78% - коэффициент 0,5, при значении показателя ниже 60% - коэффициент 0.</w:t>
      </w:r>
    </w:p>
    <w:p w:rsidR="00EC748F" w:rsidRPr="00842BAA" w:rsidRDefault="00EC748F" w:rsidP="00EC748F">
      <w:pPr>
        <w:ind w:firstLine="709"/>
        <w:jc w:val="both"/>
        <w:rPr>
          <w:rFonts w:eastAsiaTheme="minorHAnsi"/>
          <w:lang w:eastAsia="en-US"/>
        </w:rPr>
      </w:pPr>
      <w:r w:rsidRPr="00842BAA">
        <w:rPr>
          <w:rFonts w:eastAsiaTheme="minorHAnsi"/>
          <w:lang w:eastAsia="en-US"/>
        </w:rPr>
        <w:t>Рейтингование органов местного самоуправления осуществляется с учетом показателя «повышение положительных результатов предоставления государственных и муниципальных услуг в области земельных отношений» и периода, в отношении которого, подводятся итоги проведенной органом местного самоуправления работы.</w:t>
      </w:r>
    </w:p>
    <w:p w:rsidR="00EC748F" w:rsidRPr="00842BAA" w:rsidRDefault="00EC748F" w:rsidP="00EC748F">
      <w:pPr>
        <w:ind w:firstLine="709"/>
        <w:jc w:val="both"/>
        <w:rPr>
          <w:rFonts w:eastAsiaTheme="minorHAnsi"/>
          <w:lang w:eastAsia="en-US"/>
        </w:rPr>
      </w:pPr>
      <w:r w:rsidRPr="00842BAA">
        <w:rPr>
          <w:rFonts w:eastAsiaTheme="minorHAnsi"/>
          <w:lang w:eastAsia="en-US"/>
        </w:rPr>
        <w:t>Расчет показателя «повышение положительных результатов предоставления государственных и муниципальных услуг в области земельных отношений» осуществляется по следующей формуле:</w:t>
      </w:r>
    </w:p>
    <w:p w:rsidR="00EC748F" w:rsidRPr="00842BAA" w:rsidRDefault="00EC748F" w:rsidP="00EC748F">
      <w:pPr>
        <w:ind w:firstLine="709"/>
        <w:jc w:val="both"/>
        <w:rPr>
          <w:rFonts w:eastAsiaTheme="minorHAnsi"/>
          <w:lang w:eastAsia="en-US"/>
        </w:rPr>
      </w:pPr>
    </w:p>
    <w:p w:rsidR="00EC748F" w:rsidRPr="00842BAA" w:rsidRDefault="00EC748F" w:rsidP="00EC748F">
      <w:pPr>
        <w:ind w:left="1560" w:firstLine="709"/>
        <w:jc w:val="both"/>
        <w:rPr>
          <w:rFonts w:eastAsiaTheme="minorHAnsi"/>
          <w:lang w:eastAsia="en-US"/>
        </w:rPr>
      </w:pPr>
      <m:oMath>
        <m:r>
          <m:rPr>
            <m:sty m:val="p"/>
          </m:rPr>
          <w:rPr>
            <w:rFonts w:ascii="Cambria Math" w:eastAsiaTheme="minorHAnsi" w:hAnsi="Cambria Math"/>
            <w:lang w:eastAsia="en-US"/>
          </w:rPr>
          <m:t>Ппл=</m:t>
        </m:r>
        <m:f>
          <m:fPr>
            <m:ctrlPr>
              <w:rPr>
                <w:rFonts w:ascii="Cambria Math" w:eastAsiaTheme="minorHAnsi" w:hAnsi="Cambria Math"/>
                <w:lang w:eastAsia="en-US"/>
              </w:rPr>
            </m:ctrlPr>
          </m:fPr>
          <m:num>
            <m:r>
              <m:rPr>
                <m:sty m:val="p"/>
              </m:rPr>
              <w:rPr>
                <w:rFonts w:ascii="Cambria Math" w:eastAsiaTheme="minorHAnsi" w:hAnsi="Cambria Math"/>
                <w:lang w:eastAsia="en-US"/>
              </w:rPr>
              <m:t>Хпл*100</m:t>
            </m:r>
          </m:num>
          <m:den>
            <m:r>
              <w:rPr>
                <w:rFonts w:ascii="Cambria Math" w:eastAsiaTheme="minorHAnsi" w:hAnsi="Cambria Math"/>
                <w:lang w:eastAsia="en-US"/>
              </w:rPr>
              <m:t>Упл</m:t>
            </m:r>
          </m:den>
        </m:f>
      </m:oMath>
      <w:r w:rsidRPr="00842BAA">
        <w:rPr>
          <w:rFonts w:eastAsiaTheme="minorHAnsi"/>
          <w:lang w:eastAsia="en-US"/>
        </w:rPr>
        <w:t xml:space="preserve"> , где</w:t>
      </w:r>
    </w:p>
    <w:p w:rsidR="00EC748F" w:rsidRPr="00842BAA" w:rsidRDefault="00EC748F" w:rsidP="00EC748F">
      <w:pPr>
        <w:ind w:firstLine="709"/>
        <w:jc w:val="both"/>
        <w:rPr>
          <w:rFonts w:eastAsiaTheme="minorHAnsi"/>
          <w:lang w:eastAsia="en-US"/>
        </w:rPr>
      </w:pPr>
      <w:r w:rsidRPr="00842BAA">
        <w:rPr>
          <w:rFonts w:eastAsiaTheme="minorHAnsi"/>
          <w:b/>
          <w:lang w:eastAsia="en-US"/>
        </w:rPr>
        <w:t>Ппл</w:t>
      </w:r>
      <w:r w:rsidRPr="00842BAA">
        <w:rPr>
          <w:rFonts w:eastAsiaTheme="minorHAnsi"/>
          <w:lang w:eastAsia="en-US"/>
        </w:rPr>
        <w:t xml:space="preserve"> – показатель «повышение положительных результатов предоставления государственных и муниципальных услуг в области земельных отношений». </w:t>
      </w:r>
    </w:p>
    <w:p w:rsidR="00EC748F" w:rsidRPr="00842BAA" w:rsidRDefault="00EC748F" w:rsidP="00EC748F">
      <w:pPr>
        <w:ind w:firstLine="709"/>
        <w:jc w:val="both"/>
        <w:rPr>
          <w:rFonts w:eastAsiaTheme="minorHAnsi"/>
          <w:lang w:eastAsia="en-US"/>
        </w:rPr>
      </w:pPr>
      <w:r w:rsidRPr="00842BAA">
        <w:rPr>
          <w:rFonts w:eastAsiaTheme="minorHAnsi"/>
          <w:b/>
          <w:lang w:eastAsia="en-US"/>
        </w:rPr>
        <w:t>Хпл</w:t>
      </w:r>
      <w:r w:rsidRPr="00842BAA">
        <w:rPr>
          <w:rFonts w:eastAsiaTheme="minorHAnsi"/>
          <w:lang w:eastAsia="en-US"/>
        </w:rPr>
        <w:t xml:space="preserve"> – общее количество государственных и муниципальных услуг в области земельных отношений, предоставленных за отчетный период.</w:t>
      </w:r>
    </w:p>
    <w:p w:rsidR="00EC748F" w:rsidRPr="00842BAA" w:rsidRDefault="00EC748F" w:rsidP="00EC748F">
      <w:pPr>
        <w:ind w:firstLine="709"/>
        <w:jc w:val="both"/>
        <w:rPr>
          <w:rFonts w:eastAsiaTheme="minorHAnsi"/>
          <w:lang w:eastAsia="en-US"/>
        </w:rPr>
      </w:pPr>
    </w:p>
    <w:p w:rsidR="00EC748F" w:rsidRPr="00842BAA" w:rsidRDefault="00EC748F" w:rsidP="00EC748F">
      <w:pPr>
        <w:ind w:firstLine="709"/>
        <w:jc w:val="both"/>
        <w:rPr>
          <w:rFonts w:eastAsiaTheme="minorHAnsi"/>
          <w:lang w:eastAsia="en-US"/>
        </w:rPr>
      </w:pPr>
      <w:r w:rsidRPr="00842BAA">
        <w:rPr>
          <w:rFonts w:eastAsiaTheme="minorHAnsi"/>
          <w:lang w:eastAsia="en-US"/>
        </w:rPr>
        <w:t xml:space="preserve">Источник: Данные информационной системы Модуль оказания услуг ЕИСОУ. </w:t>
      </w:r>
    </w:p>
    <w:p w:rsidR="00EC748F" w:rsidRPr="00842BAA" w:rsidRDefault="00EC748F" w:rsidP="00EC748F">
      <w:pPr>
        <w:ind w:firstLine="709"/>
        <w:jc w:val="both"/>
        <w:rPr>
          <w:rFonts w:eastAsiaTheme="minorHAnsi"/>
          <w:lang w:eastAsia="en-US"/>
        </w:rPr>
      </w:pPr>
      <w:r w:rsidRPr="00842BAA">
        <w:rPr>
          <w:rFonts w:eastAsiaTheme="minorHAnsi"/>
          <w:lang w:eastAsia="en-US"/>
        </w:rPr>
        <w:t xml:space="preserve">Отчетный период: ежеквартально начиная с 01.01.2017 по последний день отчетного периода. </w:t>
      </w:r>
    </w:p>
    <w:p w:rsidR="00EC748F" w:rsidRPr="00842BAA" w:rsidRDefault="00EC748F" w:rsidP="00EC748F">
      <w:pPr>
        <w:ind w:firstLine="709"/>
        <w:jc w:val="both"/>
        <w:rPr>
          <w:rFonts w:eastAsiaTheme="minorHAnsi"/>
          <w:b/>
          <w:lang w:eastAsia="en-US"/>
        </w:rPr>
      </w:pPr>
    </w:p>
    <w:p w:rsidR="00EC748F" w:rsidRPr="00842BAA" w:rsidRDefault="00EC748F" w:rsidP="00EC748F">
      <w:pPr>
        <w:ind w:firstLine="709"/>
        <w:jc w:val="both"/>
        <w:rPr>
          <w:rFonts w:eastAsiaTheme="minorHAnsi"/>
          <w:lang w:eastAsia="en-US"/>
        </w:rPr>
      </w:pPr>
      <w:r w:rsidRPr="00842BAA">
        <w:rPr>
          <w:rFonts w:eastAsiaTheme="minorHAnsi"/>
          <w:b/>
          <w:lang w:eastAsia="en-US"/>
        </w:rPr>
        <w:t>Упл</w:t>
      </w:r>
      <w:r w:rsidRPr="00842BAA">
        <w:rPr>
          <w:rFonts w:eastAsiaTheme="minorHAnsi"/>
          <w:lang w:eastAsia="en-US"/>
        </w:rPr>
        <w:t xml:space="preserve"> – общее количество положительных решений по предоставлению государственных и муниципальных услуг за отчетный период.</w:t>
      </w:r>
    </w:p>
    <w:p w:rsidR="00EC748F" w:rsidRPr="00842BAA" w:rsidRDefault="00EC748F" w:rsidP="00EC748F">
      <w:pPr>
        <w:ind w:firstLine="709"/>
        <w:jc w:val="both"/>
        <w:rPr>
          <w:rFonts w:eastAsiaTheme="minorHAnsi"/>
          <w:lang w:eastAsia="en-US"/>
        </w:rPr>
      </w:pPr>
    </w:p>
    <w:p w:rsidR="00EC748F" w:rsidRPr="00842BAA" w:rsidRDefault="00EC748F" w:rsidP="00EC748F">
      <w:pPr>
        <w:ind w:firstLine="709"/>
        <w:jc w:val="both"/>
        <w:rPr>
          <w:rFonts w:eastAsiaTheme="minorHAnsi"/>
          <w:lang w:eastAsia="en-US"/>
        </w:rPr>
      </w:pPr>
      <w:r w:rsidRPr="00842BAA">
        <w:rPr>
          <w:rFonts w:eastAsiaTheme="minorHAnsi"/>
          <w:lang w:eastAsia="en-US"/>
        </w:rPr>
        <w:t xml:space="preserve">Источник: Данные информационной системы Модуль оказания услуг ЕИСОУ. </w:t>
      </w:r>
    </w:p>
    <w:p w:rsidR="00EC748F" w:rsidRPr="00842BAA" w:rsidRDefault="00EC748F" w:rsidP="00EC748F">
      <w:pPr>
        <w:ind w:firstLine="709"/>
        <w:jc w:val="both"/>
        <w:rPr>
          <w:rFonts w:eastAsiaTheme="minorHAnsi"/>
          <w:lang w:eastAsia="en-US"/>
        </w:rPr>
      </w:pPr>
      <w:r w:rsidRPr="00842BAA">
        <w:rPr>
          <w:rFonts w:eastAsiaTheme="minorHAnsi"/>
          <w:lang w:eastAsia="en-US"/>
        </w:rPr>
        <w:t xml:space="preserve">Отчетный период: ежеквартально начиная с 01.01.2017 по последний день отчетного периода. </w:t>
      </w:r>
    </w:p>
    <w:p w:rsidR="00EC748F" w:rsidRPr="00842BAA" w:rsidRDefault="00EC748F" w:rsidP="00EC748F">
      <w:pPr>
        <w:widowControl w:val="0"/>
        <w:shd w:val="clear" w:color="auto" w:fill="FFFFFF"/>
        <w:autoSpaceDE w:val="0"/>
        <w:autoSpaceDN w:val="0"/>
        <w:adjustRightInd w:val="0"/>
        <w:ind w:left="10" w:firstLine="701"/>
        <w:jc w:val="both"/>
        <w:rPr>
          <w:rFonts w:eastAsiaTheme="minorEastAsia"/>
        </w:rPr>
      </w:pPr>
      <w:r w:rsidRPr="00842BAA">
        <w:t>Куратор показателя: Управление организационно-технологического обеспечения государственных услуг.</w:t>
      </w:r>
    </w:p>
    <w:p w:rsidR="00EC748F" w:rsidRPr="00A51872" w:rsidRDefault="00EC748F" w:rsidP="00EC748F">
      <w:pPr>
        <w:widowControl w:val="0"/>
        <w:shd w:val="clear" w:color="auto" w:fill="FFFFFF"/>
        <w:autoSpaceDE w:val="0"/>
        <w:autoSpaceDN w:val="0"/>
        <w:adjustRightInd w:val="0"/>
        <w:jc w:val="center"/>
        <w:rPr>
          <w:b/>
        </w:rPr>
      </w:pPr>
    </w:p>
    <w:p w:rsidR="00EC748F" w:rsidRPr="00A51872" w:rsidRDefault="00EC748F" w:rsidP="00EC748F">
      <w:pPr>
        <w:widowControl w:val="0"/>
        <w:shd w:val="clear" w:color="auto" w:fill="FFFFFF"/>
        <w:autoSpaceDE w:val="0"/>
        <w:autoSpaceDN w:val="0"/>
        <w:adjustRightInd w:val="0"/>
        <w:jc w:val="center"/>
        <w:rPr>
          <w:b/>
        </w:rPr>
      </w:pPr>
      <w:r>
        <w:rPr>
          <w:b/>
        </w:rPr>
        <w:t>1</w:t>
      </w:r>
      <w:r w:rsidR="00CA6EC1">
        <w:rPr>
          <w:b/>
        </w:rPr>
        <w:t>1</w:t>
      </w:r>
      <w:r>
        <w:rPr>
          <w:b/>
        </w:rPr>
        <w:t>.14</w:t>
      </w:r>
      <w:r w:rsidRPr="00A51872">
        <w:rPr>
          <w:b/>
        </w:rPr>
        <w:t xml:space="preserve">. Показатель «Доля государственных и муниципальных услуг в области земельных отношений, по которым соблюдены регламентные сроки оказания услуг, </w:t>
      </w:r>
      <w:r w:rsidRPr="00A51872">
        <w:rPr>
          <w:b/>
        </w:rPr>
        <w:br/>
        <w:t xml:space="preserve">к общему количеству государственных и муниципальных услуг </w:t>
      </w:r>
      <w:r w:rsidRPr="00A51872">
        <w:rPr>
          <w:b/>
        </w:rPr>
        <w:br/>
        <w:t>в области земельных отношений, оказанных ОМСУ»</w:t>
      </w:r>
    </w:p>
    <w:p w:rsidR="00EC748F" w:rsidRPr="00A51872" w:rsidRDefault="00EC748F" w:rsidP="00EC748F">
      <w:pPr>
        <w:widowControl w:val="0"/>
        <w:autoSpaceDE w:val="0"/>
        <w:autoSpaceDN w:val="0"/>
        <w:adjustRightInd w:val="0"/>
        <w:jc w:val="center"/>
        <w:rPr>
          <w:rFonts w:eastAsiaTheme="minorEastAsia"/>
          <w:b/>
          <w:highlight w:val="yellow"/>
        </w:rPr>
      </w:pPr>
    </w:p>
    <w:p w:rsidR="00EC748F" w:rsidRPr="00A51872" w:rsidRDefault="00EC748F" w:rsidP="00EC748F">
      <w:pPr>
        <w:ind w:firstLine="709"/>
        <w:jc w:val="both"/>
        <w:rPr>
          <w:szCs w:val="28"/>
        </w:rPr>
      </w:pPr>
      <w:r w:rsidRPr="00A51872">
        <w:rPr>
          <w:szCs w:val="28"/>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C748F" w:rsidRPr="00A51872" w:rsidRDefault="00EC748F" w:rsidP="00EC748F">
      <w:pPr>
        <w:ind w:firstLine="709"/>
        <w:jc w:val="both"/>
        <w:rPr>
          <w:szCs w:val="28"/>
        </w:rPr>
      </w:pPr>
      <w:r w:rsidRPr="00A51872">
        <w:rPr>
          <w:szCs w:val="28"/>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EC748F" w:rsidRPr="00A51872" w:rsidRDefault="00EC748F" w:rsidP="00EC748F">
      <w:pPr>
        <w:ind w:firstLine="709"/>
        <w:jc w:val="both"/>
        <w:rPr>
          <w:szCs w:val="28"/>
        </w:rPr>
      </w:pPr>
      <w:r w:rsidRPr="00A51872">
        <w:rPr>
          <w:szCs w:val="28"/>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EC748F" w:rsidRPr="00A51872" w:rsidRDefault="00EC748F" w:rsidP="00EC748F">
      <w:pPr>
        <w:ind w:firstLine="709"/>
        <w:jc w:val="both"/>
        <w:rPr>
          <w:szCs w:val="28"/>
        </w:rPr>
      </w:pPr>
      <w:r w:rsidRPr="00A51872">
        <w:rPr>
          <w:szCs w:val="28"/>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EC748F" w:rsidRPr="00A51872" w:rsidRDefault="00EC748F" w:rsidP="00EC748F">
      <w:pPr>
        <w:widowControl w:val="0"/>
        <w:autoSpaceDE w:val="0"/>
        <w:autoSpaceDN w:val="0"/>
        <w:adjustRightInd w:val="0"/>
        <w:ind w:firstLine="567"/>
        <w:jc w:val="center"/>
        <w:rPr>
          <w:sz w:val="32"/>
          <w:szCs w:val="28"/>
        </w:rPr>
      </w:pPr>
      <w:r w:rsidRPr="00A51872">
        <w:rPr>
          <w:b/>
          <w:sz w:val="36"/>
          <w:szCs w:val="28"/>
        </w:rPr>
        <w:t>П=</w:t>
      </w:r>
      <m:oMath>
        <m:r>
          <m:rPr>
            <m:sty m:val="bi"/>
          </m:rPr>
          <w:rPr>
            <w:rFonts w:ascii="Cambria Math" w:hAnsi="Cambria Math"/>
            <w:sz w:val="36"/>
            <w:szCs w:val="28"/>
          </w:rPr>
          <m:t xml:space="preserve">    </m:t>
        </m:r>
        <m:f>
          <m:fPr>
            <m:ctrlPr>
              <w:rPr>
                <w:rFonts w:ascii="Cambria Math" w:hAnsi="Cambria Math"/>
                <w:b/>
                <w:i/>
                <w:sz w:val="36"/>
                <w:szCs w:val="28"/>
              </w:rPr>
            </m:ctrlPr>
          </m:fPr>
          <m:num>
            <m:r>
              <m:rPr>
                <m:sty m:val="bi"/>
              </m:rPr>
              <w:rPr>
                <w:rFonts w:ascii="Cambria Math" w:hAnsi="Cambria Math"/>
                <w:sz w:val="36"/>
                <w:szCs w:val="28"/>
              </w:rPr>
              <m:t>КЗп</m:t>
            </m:r>
            <m:ctrlPr>
              <w:rPr>
                <w:rFonts w:ascii="Cambria Math" w:hAnsi="Cambria Math"/>
                <w:b/>
                <w:sz w:val="36"/>
                <w:szCs w:val="28"/>
                <w:vertAlign w:val="subscript"/>
              </w:rPr>
            </m:ctrlPr>
          </m:num>
          <m:den>
            <m:r>
              <m:rPr>
                <m:sty m:val="b"/>
              </m:rPr>
              <w:rPr>
                <w:rFonts w:ascii="Cambria Math" w:hAnsi="Cambria Math"/>
                <w:sz w:val="36"/>
                <w:szCs w:val="28"/>
              </w:rPr>
              <m:t>ОКЗ</m:t>
            </m:r>
          </m:den>
        </m:f>
      </m:oMath>
      <w:r w:rsidRPr="00A51872">
        <w:rPr>
          <w:b/>
          <w:sz w:val="36"/>
          <w:szCs w:val="28"/>
        </w:rPr>
        <w:t xml:space="preserve"> * 100</w:t>
      </w:r>
      <w:r w:rsidRPr="00A51872">
        <w:rPr>
          <w:sz w:val="32"/>
          <w:szCs w:val="28"/>
        </w:rPr>
        <w:t xml:space="preserve">, </w:t>
      </w:r>
      <w:r w:rsidRPr="00A51872">
        <w:rPr>
          <w:szCs w:val="28"/>
        </w:rPr>
        <w:t>где:</w:t>
      </w:r>
    </w:p>
    <w:p w:rsidR="00EC748F" w:rsidRPr="00A51872" w:rsidRDefault="00EC748F" w:rsidP="00EC748F">
      <w:pPr>
        <w:autoSpaceDE w:val="0"/>
        <w:autoSpaceDN w:val="0"/>
        <w:adjustRightInd w:val="0"/>
        <w:ind w:firstLine="567"/>
        <w:jc w:val="both"/>
        <w:rPr>
          <w:szCs w:val="28"/>
        </w:rPr>
      </w:pPr>
      <w:r w:rsidRPr="00A51872">
        <w:rPr>
          <w:b/>
          <w:sz w:val="32"/>
          <w:szCs w:val="28"/>
        </w:rPr>
        <w:t xml:space="preserve">П </w:t>
      </w:r>
      <w:r w:rsidRPr="00A51872">
        <w:rPr>
          <w:szCs w:val="28"/>
        </w:rPr>
        <w:t>– доля заявлений, предоставленных без нарушения срока;</w:t>
      </w:r>
    </w:p>
    <w:p w:rsidR="00EC748F" w:rsidRPr="00A51872" w:rsidRDefault="00EC748F" w:rsidP="00EC748F">
      <w:pPr>
        <w:autoSpaceDE w:val="0"/>
        <w:autoSpaceDN w:val="0"/>
        <w:adjustRightInd w:val="0"/>
        <w:ind w:firstLine="567"/>
        <w:jc w:val="both"/>
        <w:rPr>
          <w:szCs w:val="28"/>
        </w:rPr>
      </w:pPr>
      <w:r w:rsidRPr="00A51872">
        <w:rPr>
          <w:b/>
          <w:sz w:val="32"/>
          <w:szCs w:val="28"/>
        </w:rPr>
        <w:t xml:space="preserve">КЗп </w:t>
      </w:r>
      <w:r w:rsidRPr="00A51872">
        <w:rPr>
          <w:szCs w:val="28"/>
        </w:rPr>
        <w:t>– количество заявлений, предоставленных без нарушения срока;</w:t>
      </w:r>
    </w:p>
    <w:p w:rsidR="00EC748F" w:rsidRPr="00A51872" w:rsidRDefault="00EC748F" w:rsidP="00EC748F">
      <w:pPr>
        <w:autoSpaceDE w:val="0"/>
        <w:autoSpaceDN w:val="0"/>
        <w:adjustRightInd w:val="0"/>
        <w:ind w:firstLine="567"/>
        <w:jc w:val="both"/>
        <w:rPr>
          <w:szCs w:val="28"/>
        </w:rPr>
      </w:pPr>
      <w:r w:rsidRPr="00A51872">
        <w:rPr>
          <w:b/>
          <w:sz w:val="32"/>
          <w:szCs w:val="28"/>
        </w:rPr>
        <w:t>ОКЗ</w:t>
      </w:r>
      <w:r w:rsidRPr="00A51872">
        <w:rPr>
          <w:szCs w:val="28"/>
        </w:rPr>
        <w:t xml:space="preserve"> – общее количество заявлений, предоставленных ОМС, нарастающим итогом за отчетный период.</w:t>
      </w:r>
    </w:p>
    <w:p w:rsidR="00EC748F" w:rsidRPr="00A51872" w:rsidRDefault="00EC748F" w:rsidP="00EC748F">
      <w:pPr>
        <w:ind w:firstLine="709"/>
        <w:jc w:val="both"/>
      </w:pPr>
      <w:r w:rsidRPr="00A51872">
        <w:t xml:space="preserve">Единица измерения - процент. </w:t>
      </w:r>
    </w:p>
    <w:p w:rsidR="00EC748F" w:rsidRPr="00A51872" w:rsidRDefault="00EC748F" w:rsidP="00EC748F">
      <w:pPr>
        <w:ind w:firstLine="709"/>
        <w:jc w:val="both"/>
      </w:pPr>
      <w:r w:rsidRPr="00A51872">
        <w:t xml:space="preserve">Источник: Данные информационной системы Модуль оказания услуг ЕИСОУ. </w:t>
      </w:r>
    </w:p>
    <w:p w:rsidR="00EC748F" w:rsidRPr="00A51872" w:rsidRDefault="00EC748F" w:rsidP="00EC748F">
      <w:pPr>
        <w:widowControl w:val="0"/>
        <w:autoSpaceDE w:val="0"/>
        <w:autoSpaceDN w:val="0"/>
        <w:adjustRightInd w:val="0"/>
        <w:jc w:val="center"/>
        <w:rPr>
          <w:rFonts w:eastAsiaTheme="minorEastAsia"/>
          <w:b/>
        </w:rPr>
      </w:pPr>
    </w:p>
    <w:p w:rsidR="00EC748F" w:rsidRPr="00A51872" w:rsidRDefault="00EC748F" w:rsidP="00EC748F">
      <w:pPr>
        <w:widowControl w:val="0"/>
        <w:shd w:val="clear" w:color="auto" w:fill="FFFFFF"/>
        <w:autoSpaceDE w:val="0"/>
        <w:autoSpaceDN w:val="0"/>
        <w:adjustRightInd w:val="0"/>
        <w:jc w:val="center"/>
        <w:rPr>
          <w:b/>
        </w:rPr>
      </w:pPr>
      <w:r>
        <w:rPr>
          <w:b/>
        </w:rPr>
        <w:t>1</w:t>
      </w:r>
      <w:r w:rsidR="00CA6EC1">
        <w:rPr>
          <w:b/>
        </w:rPr>
        <w:t>1</w:t>
      </w:r>
      <w:r>
        <w:rPr>
          <w:b/>
        </w:rPr>
        <w:t>.</w:t>
      </w:r>
      <w:r w:rsidRPr="00A51872">
        <w:rPr>
          <w:b/>
        </w:rPr>
        <w:t>1</w:t>
      </w:r>
      <w:r>
        <w:rPr>
          <w:b/>
        </w:rPr>
        <w:t>5</w:t>
      </w:r>
      <w:r w:rsidRPr="00A51872">
        <w:rPr>
          <w:b/>
        </w:rPr>
        <w:t xml:space="preserve">. Показатель «Доля государственных и муниципальных услуг в области земельных отношений, заявления на предоставление которых поступили в электронном виде посредством РПГУ, к общему числу заявлений на предоставление государственных </w:t>
      </w:r>
      <w:r w:rsidRPr="00A51872">
        <w:rPr>
          <w:b/>
        </w:rPr>
        <w:br/>
        <w:t>и муниципальных услуг в области земельных отношений, поступивших в ОМСУ»</w:t>
      </w:r>
    </w:p>
    <w:p w:rsidR="00EC748F" w:rsidRPr="00A51872" w:rsidRDefault="00EC748F" w:rsidP="00EC748F">
      <w:pPr>
        <w:widowControl w:val="0"/>
        <w:shd w:val="clear" w:color="auto" w:fill="FFFFFF"/>
        <w:autoSpaceDE w:val="0"/>
        <w:autoSpaceDN w:val="0"/>
        <w:adjustRightInd w:val="0"/>
        <w:jc w:val="center"/>
        <w:rPr>
          <w:b/>
        </w:rPr>
      </w:pPr>
    </w:p>
    <w:p w:rsidR="00EC748F" w:rsidRPr="00A51872" w:rsidRDefault="00EC748F" w:rsidP="00EC748F">
      <w:pPr>
        <w:ind w:firstLine="709"/>
        <w:jc w:val="both"/>
        <w:rPr>
          <w:szCs w:val="28"/>
        </w:rPr>
      </w:pPr>
      <w:r w:rsidRPr="00A51872">
        <w:rPr>
          <w:szCs w:val="28"/>
        </w:rPr>
        <w:t>Показатель отражает эффективность работы органов местного самоуправления, по предоставлению государственных и муниципальных услуг в части перевода в электронный вид предоставления государственных и муниципальных услуг в области земельных отношений.</w:t>
      </w:r>
    </w:p>
    <w:p w:rsidR="00EC748F" w:rsidRPr="00A51872" w:rsidRDefault="00EC748F" w:rsidP="00EC748F">
      <w:pPr>
        <w:ind w:firstLine="709"/>
        <w:jc w:val="both"/>
        <w:rPr>
          <w:szCs w:val="28"/>
        </w:rPr>
      </w:pPr>
      <w:r w:rsidRPr="00A51872">
        <w:rPr>
          <w:szCs w:val="28"/>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EC748F" w:rsidRPr="00A51872" w:rsidRDefault="00EC748F" w:rsidP="00EC748F">
      <w:pPr>
        <w:ind w:firstLine="709"/>
        <w:jc w:val="both"/>
        <w:rPr>
          <w:szCs w:val="28"/>
        </w:rPr>
      </w:pPr>
      <w:r w:rsidRPr="00A51872">
        <w:rPr>
          <w:szCs w:val="28"/>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заявления на предоставление которых поступили в электронном виде посредством РПГУ, к общему числу заявлений на предоставление государственных и муниципальных услуг в области земельных отношений, поступивших в ОМС» и периода, в отношении которого, подводятся итоги проведенной органом местного самоуправления работы.</w:t>
      </w:r>
    </w:p>
    <w:p w:rsidR="00EC748F" w:rsidRPr="00A51872" w:rsidRDefault="00EC748F" w:rsidP="00EC748F">
      <w:pPr>
        <w:autoSpaceDE w:val="0"/>
        <w:autoSpaceDN w:val="0"/>
        <w:adjustRightInd w:val="0"/>
        <w:ind w:firstLine="567"/>
        <w:jc w:val="both"/>
        <w:rPr>
          <w:szCs w:val="28"/>
        </w:rPr>
      </w:pPr>
      <w:r w:rsidRPr="00A51872">
        <w:rPr>
          <w:szCs w:val="28"/>
        </w:rPr>
        <w:t>Значение показателя определяется по формуле:</w:t>
      </w:r>
    </w:p>
    <w:p w:rsidR="00EC748F" w:rsidRPr="00A51872" w:rsidRDefault="00EC748F" w:rsidP="00EC748F">
      <w:pPr>
        <w:widowControl w:val="0"/>
        <w:autoSpaceDE w:val="0"/>
        <w:autoSpaceDN w:val="0"/>
        <w:adjustRightInd w:val="0"/>
        <w:ind w:firstLine="567"/>
        <w:jc w:val="center"/>
        <w:rPr>
          <w:szCs w:val="28"/>
        </w:rPr>
      </w:pPr>
      <w:r w:rsidRPr="00A51872">
        <w:rPr>
          <w:b/>
          <w:sz w:val="36"/>
          <w:szCs w:val="28"/>
        </w:rPr>
        <w:t>РПГУ =</w:t>
      </w:r>
      <m:oMath>
        <m:r>
          <m:rPr>
            <m:sty m:val="bi"/>
          </m:rPr>
          <w:rPr>
            <w:rFonts w:ascii="Cambria Math" w:hAnsi="Cambria Math"/>
            <w:sz w:val="36"/>
            <w:szCs w:val="28"/>
          </w:rPr>
          <m:t xml:space="preserve">    </m:t>
        </m:r>
        <m:f>
          <m:fPr>
            <m:ctrlPr>
              <w:rPr>
                <w:rFonts w:ascii="Cambria Math" w:hAnsi="Cambria Math"/>
                <w:b/>
                <w:i/>
                <w:sz w:val="36"/>
                <w:szCs w:val="28"/>
              </w:rPr>
            </m:ctrlPr>
          </m:fPr>
          <m:num>
            <m:r>
              <m:rPr>
                <m:sty m:val="bi"/>
              </m:rPr>
              <w:rPr>
                <w:rFonts w:ascii="Cambria Math" w:hAnsi="Cambria Math"/>
                <w:sz w:val="36"/>
                <w:szCs w:val="28"/>
              </w:rPr>
              <m:t>КЗРПГУ</m:t>
            </m:r>
            <m:ctrlPr>
              <w:rPr>
                <w:rFonts w:ascii="Cambria Math" w:hAnsi="Cambria Math"/>
                <w:b/>
                <w:sz w:val="36"/>
                <w:szCs w:val="28"/>
                <w:vertAlign w:val="subscript"/>
              </w:rPr>
            </m:ctrlPr>
          </m:num>
          <m:den>
            <m:r>
              <m:rPr>
                <m:sty m:val="b"/>
              </m:rPr>
              <w:rPr>
                <w:rFonts w:ascii="Cambria Math" w:hAnsi="Cambria Math"/>
                <w:sz w:val="36"/>
                <w:szCs w:val="28"/>
              </w:rPr>
              <m:t>ОКЗ</m:t>
            </m:r>
          </m:den>
        </m:f>
      </m:oMath>
      <w:r w:rsidRPr="00A51872">
        <w:rPr>
          <w:b/>
          <w:sz w:val="36"/>
          <w:szCs w:val="28"/>
        </w:rPr>
        <w:t xml:space="preserve"> * 100</w:t>
      </w:r>
      <w:r w:rsidRPr="00A51872">
        <w:rPr>
          <w:szCs w:val="28"/>
        </w:rPr>
        <w:t>, где:</w:t>
      </w:r>
    </w:p>
    <w:p w:rsidR="00EC748F" w:rsidRPr="00A51872" w:rsidRDefault="00EC748F" w:rsidP="00EC748F">
      <w:pPr>
        <w:autoSpaceDE w:val="0"/>
        <w:autoSpaceDN w:val="0"/>
        <w:adjustRightInd w:val="0"/>
        <w:ind w:firstLine="567"/>
        <w:jc w:val="both"/>
        <w:rPr>
          <w:szCs w:val="28"/>
        </w:rPr>
      </w:pPr>
      <w:r w:rsidRPr="00A51872">
        <w:rPr>
          <w:b/>
          <w:sz w:val="32"/>
          <w:szCs w:val="28"/>
        </w:rPr>
        <w:t>РПГУ</w:t>
      </w:r>
      <w:r w:rsidRPr="00A51872">
        <w:rPr>
          <w:szCs w:val="28"/>
        </w:rPr>
        <w:t xml:space="preserve"> – доля заявлений поступивших через РПГУ;</w:t>
      </w:r>
    </w:p>
    <w:p w:rsidR="00EC748F" w:rsidRPr="00A51872" w:rsidRDefault="00EC748F" w:rsidP="00EC748F">
      <w:pPr>
        <w:autoSpaceDE w:val="0"/>
        <w:autoSpaceDN w:val="0"/>
        <w:adjustRightInd w:val="0"/>
        <w:ind w:firstLine="567"/>
        <w:jc w:val="both"/>
        <w:rPr>
          <w:szCs w:val="28"/>
        </w:rPr>
      </w:pPr>
      <w:r w:rsidRPr="00A51872">
        <w:rPr>
          <w:b/>
          <w:sz w:val="32"/>
          <w:szCs w:val="28"/>
        </w:rPr>
        <w:t>КЗРПГУ</w:t>
      </w:r>
      <w:r w:rsidRPr="00A51872">
        <w:rPr>
          <w:szCs w:val="28"/>
        </w:rPr>
        <w:t xml:space="preserve"> – количество заявлений, поданных в электронной форме через РПГУ;</w:t>
      </w:r>
    </w:p>
    <w:p w:rsidR="00EC748F" w:rsidRPr="00A51872" w:rsidRDefault="00EC748F" w:rsidP="00EC748F">
      <w:pPr>
        <w:autoSpaceDE w:val="0"/>
        <w:autoSpaceDN w:val="0"/>
        <w:adjustRightInd w:val="0"/>
        <w:ind w:firstLine="567"/>
        <w:jc w:val="both"/>
        <w:rPr>
          <w:szCs w:val="28"/>
        </w:rPr>
      </w:pPr>
      <w:r w:rsidRPr="00A51872">
        <w:rPr>
          <w:b/>
          <w:sz w:val="32"/>
          <w:szCs w:val="28"/>
        </w:rPr>
        <w:t>ОКЗ</w:t>
      </w:r>
      <w:r w:rsidRPr="00A51872">
        <w:rPr>
          <w:szCs w:val="28"/>
        </w:rPr>
        <w:t xml:space="preserve"> – общее количество заявлений, поступивших в ОМС, нарастающим итогом за отчетный период. </w:t>
      </w:r>
    </w:p>
    <w:p w:rsidR="00EC748F" w:rsidRPr="00A51872" w:rsidRDefault="00EC748F" w:rsidP="00EC748F">
      <w:pPr>
        <w:ind w:firstLine="709"/>
        <w:jc w:val="both"/>
      </w:pPr>
      <w:r w:rsidRPr="00A51872">
        <w:rPr>
          <w:szCs w:val="28"/>
        </w:rPr>
        <w:t>Единица измерения - процент.</w:t>
      </w:r>
      <w:r w:rsidRPr="00A51872">
        <w:t xml:space="preserve"> </w:t>
      </w:r>
    </w:p>
    <w:p w:rsidR="00EC748F" w:rsidRDefault="00EC748F" w:rsidP="00EC748F">
      <w:pPr>
        <w:ind w:firstLine="709"/>
        <w:jc w:val="both"/>
      </w:pPr>
      <w:r w:rsidRPr="00A51872">
        <w:t xml:space="preserve">Источник: Данные информационной системы Модуль оказания услуг ЕИСОУ. </w:t>
      </w:r>
    </w:p>
    <w:p w:rsidR="00EC748F" w:rsidRDefault="00EC748F" w:rsidP="00EC748F">
      <w:pPr>
        <w:ind w:firstLine="709"/>
        <w:jc w:val="both"/>
      </w:pPr>
    </w:p>
    <w:p w:rsidR="00EC748F" w:rsidRPr="00842BAA" w:rsidRDefault="00EC748F" w:rsidP="00EC748F">
      <w:pPr>
        <w:widowControl w:val="0"/>
        <w:shd w:val="clear" w:color="auto" w:fill="FFFFFF"/>
        <w:autoSpaceDE w:val="0"/>
        <w:autoSpaceDN w:val="0"/>
        <w:adjustRightInd w:val="0"/>
        <w:jc w:val="center"/>
        <w:rPr>
          <w:b/>
        </w:rPr>
      </w:pPr>
      <w:r>
        <w:rPr>
          <w:b/>
        </w:rPr>
        <w:t>1</w:t>
      </w:r>
      <w:r w:rsidR="00CA6EC1">
        <w:rPr>
          <w:b/>
        </w:rPr>
        <w:t>1</w:t>
      </w:r>
      <w:r>
        <w:rPr>
          <w:b/>
        </w:rPr>
        <w:t>.</w:t>
      </w:r>
      <w:r w:rsidRPr="00842BAA">
        <w:rPr>
          <w:b/>
        </w:rPr>
        <w:t>1</w:t>
      </w:r>
      <w:r>
        <w:rPr>
          <w:b/>
        </w:rPr>
        <w:t>6</w:t>
      </w:r>
      <w:r w:rsidRPr="00842BAA">
        <w:rPr>
          <w:b/>
        </w:rPr>
        <w:t>. Показатель «Соблюдение регламентного срока оказания государственных и муниципальных услуг в области земельных отношений»</w:t>
      </w:r>
    </w:p>
    <w:p w:rsidR="00EC748F" w:rsidRPr="00842BAA" w:rsidRDefault="00EC748F" w:rsidP="00EC748F">
      <w:pPr>
        <w:widowControl w:val="0"/>
        <w:autoSpaceDE w:val="0"/>
        <w:autoSpaceDN w:val="0"/>
        <w:adjustRightInd w:val="0"/>
        <w:rPr>
          <w:rFonts w:eastAsiaTheme="minorEastAsia"/>
          <w:b/>
        </w:rPr>
      </w:pPr>
    </w:p>
    <w:p w:rsidR="00EC748F" w:rsidRPr="00842BAA" w:rsidRDefault="00EC748F" w:rsidP="00EC748F">
      <w:pPr>
        <w:ind w:firstLine="709"/>
        <w:jc w:val="both"/>
        <w:rPr>
          <w:rFonts w:eastAsiaTheme="minorHAnsi"/>
          <w:lang w:eastAsia="en-US"/>
        </w:rPr>
      </w:pPr>
      <w:r w:rsidRPr="00842BAA">
        <w:rPr>
          <w:rFonts w:eastAsiaTheme="minorHAnsi"/>
          <w:lang w:eastAsia="en-US"/>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C748F" w:rsidRPr="00842BAA" w:rsidRDefault="00EC748F" w:rsidP="00EC748F">
      <w:pPr>
        <w:ind w:firstLine="709"/>
        <w:jc w:val="both"/>
        <w:rPr>
          <w:rFonts w:eastAsiaTheme="minorHAnsi"/>
          <w:lang w:eastAsia="en-US"/>
        </w:rPr>
      </w:pPr>
      <w:r w:rsidRPr="00842BAA">
        <w:rPr>
          <w:rFonts w:eastAsiaTheme="minorHAnsi"/>
          <w:lang w:eastAsia="en-US"/>
        </w:rPr>
        <w:t>Основной целью показателя является достижение к концу второго полугодия значения не более 10%, исходя из данных информационной системы Модуль оказания услуг ЕИСОУ. При значении показателя ниже 5% - коэффициент 1, при значении показателя от 6% до 10% - коэффициент 0,5, при значении показателя выше 10% - коэффициент 0.</w:t>
      </w:r>
    </w:p>
    <w:p w:rsidR="00EC748F" w:rsidRPr="00842BAA" w:rsidRDefault="00EC748F" w:rsidP="00EC748F">
      <w:pPr>
        <w:ind w:firstLine="709"/>
        <w:jc w:val="both"/>
        <w:rPr>
          <w:rFonts w:eastAsiaTheme="minorHAnsi"/>
          <w:lang w:eastAsia="en-US"/>
        </w:rPr>
      </w:pPr>
      <w:r w:rsidRPr="00842BAA">
        <w:rPr>
          <w:rFonts w:eastAsiaTheme="minorHAnsi"/>
          <w:lang w:eastAsia="en-US"/>
        </w:rPr>
        <w:t>Рейтингование органов местного самоуправления осуществляется с учетом показателя «соблюдение регламентного срока оказания государственных и муниципальных услуг в области земельных отношений» и периода, в отношении которого, подводятся итоги проведенной органом местного самоуправления работы.</w:t>
      </w:r>
    </w:p>
    <w:p w:rsidR="00EC748F" w:rsidRPr="00842BAA" w:rsidRDefault="00EC748F" w:rsidP="00EC748F">
      <w:pPr>
        <w:ind w:firstLine="709"/>
        <w:jc w:val="both"/>
        <w:rPr>
          <w:rFonts w:eastAsiaTheme="minorHAnsi"/>
          <w:lang w:eastAsia="en-US"/>
        </w:rPr>
      </w:pPr>
      <w:r w:rsidRPr="00842BAA">
        <w:rPr>
          <w:rFonts w:eastAsiaTheme="minorHAnsi"/>
          <w:lang w:eastAsia="en-US"/>
        </w:rPr>
        <w:t>Расчет показателя «соблюдение регламентного срока оказания государственных и муниципальных услуг в области земельных отношений» осуществляется по следующей формуле:</w:t>
      </w:r>
    </w:p>
    <w:p w:rsidR="00EC748F" w:rsidRPr="00842BAA" w:rsidRDefault="00EC748F" w:rsidP="00EC748F">
      <w:pPr>
        <w:ind w:firstLine="709"/>
        <w:jc w:val="both"/>
        <w:rPr>
          <w:rFonts w:eastAsiaTheme="minorHAnsi"/>
          <w:lang w:eastAsia="en-US"/>
        </w:rPr>
      </w:pPr>
    </w:p>
    <w:p w:rsidR="00EC748F" w:rsidRPr="00842BAA" w:rsidRDefault="00EC748F" w:rsidP="00EC748F">
      <w:pPr>
        <w:ind w:left="1560" w:firstLine="709"/>
        <w:jc w:val="both"/>
        <w:rPr>
          <w:rFonts w:eastAsiaTheme="minorHAnsi"/>
          <w:lang w:eastAsia="en-US"/>
        </w:rPr>
      </w:pPr>
      <m:oMath>
        <m:r>
          <m:rPr>
            <m:sty m:val="p"/>
          </m:rPr>
          <w:rPr>
            <w:rFonts w:ascii="Cambria Math" w:eastAsiaTheme="minorHAnsi" w:hAnsi="Cambria Math"/>
            <w:lang w:eastAsia="en-US"/>
          </w:rPr>
          <m:t>П=</m:t>
        </m:r>
        <m:f>
          <m:fPr>
            <m:ctrlPr>
              <w:rPr>
                <w:rFonts w:ascii="Cambria Math" w:eastAsiaTheme="minorHAnsi" w:hAnsi="Cambria Math"/>
                <w:lang w:eastAsia="en-US"/>
              </w:rPr>
            </m:ctrlPr>
          </m:fPr>
          <m:num>
            <m:r>
              <m:rPr>
                <m:sty m:val="p"/>
              </m:rPr>
              <w:rPr>
                <w:rFonts w:ascii="Cambria Math" w:eastAsiaTheme="minorHAnsi" w:hAnsi="Cambria Math"/>
                <w:lang w:eastAsia="en-US"/>
              </w:rPr>
              <m:t>Х*100</m:t>
            </m:r>
          </m:num>
          <m:den>
            <m:r>
              <m:rPr>
                <m:sty m:val="p"/>
              </m:rPr>
              <w:rPr>
                <w:rFonts w:ascii="Cambria Math" w:eastAsiaTheme="minorHAnsi" w:hAnsi="Cambria Math"/>
                <w:lang w:eastAsia="en-US"/>
              </w:rPr>
              <m:t>У</m:t>
            </m:r>
          </m:den>
        </m:f>
      </m:oMath>
      <w:r w:rsidRPr="00842BAA">
        <w:rPr>
          <w:rFonts w:eastAsiaTheme="minorHAnsi"/>
          <w:lang w:eastAsia="en-US"/>
        </w:rPr>
        <w:t xml:space="preserve"> , где</w:t>
      </w:r>
    </w:p>
    <w:p w:rsidR="00EC748F" w:rsidRPr="00842BAA" w:rsidRDefault="00EC748F" w:rsidP="00EC748F">
      <w:pPr>
        <w:ind w:firstLine="709"/>
        <w:jc w:val="both"/>
        <w:rPr>
          <w:rFonts w:eastAsiaTheme="minorHAnsi"/>
          <w:lang w:eastAsia="en-US"/>
        </w:rPr>
      </w:pPr>
      <w:r w:rsidRPr="00842BAA">
        <w:rPr>
          <w:rFonts w:eastAsiaTheme="minorHAnsi"/>
          <w:b/>
          <w:lang w:eastAsia="en-US"/>
        </w:rPr>
        <w:t>П</w:t>
      </w:r>
      <w:r w:rsidRPr="00842BAA">
        <w:rPr>
          <w:rFonts w:eastAsiaTheme="minorHAnsi"/>
          <w:lang w:eastAsia="en-US"/>
        </w:rPr>
        <w:t xml:space="preserve"> – показатель «соблюдение регламентного срока оказания государственных и муниципальных услуг в области земельных отношений». </w:t>
      </w:r>
    </w:p>
    <w:p w:rsidR="00EC748F" w:rsidRPr="00842BAA" w:rsidRDefault="00EC748F" w:rsidP="00EC748F">
      <w:pPr>
        <w:ind w:firstLine="709"/>
        <w:jc w:val="both"/>
        <w:rPr>
          <w:rFonts w:eastAsiaTheme="minorHAnsi"/>
          <w:lang w:eastAsia="en-US"/>
        </w:rPr>
      </w:pPr>
      <w:r w:rsidRPr="00842BAA">
        <w:rPr>
          <w:rFonts w:eastAsiaTheme="minorHAnsi"/>
          <w:b/>
          <w:lang w:eastAsia="en-US"/>
        </w:rPr>
        <w:t>Х</w:t>
      </w:r>
      <w:r w:rsidRPr="00842BAA">
        <w:rPr>
          <w:rFonts w:eastAsiaTheme="minorHAnsi"/>
          <w:lang w:eastAsia="en-US"/>
        </w:rPr>
        <w:t xml:space="preserve"> – общее количество государственных и муниципальных услуг за отчетный период, предоставленных с нарушением регламентного срока.</w:t>
      </w:r>
    </w:p>
    <w:p w:rsidR="00EC748F" w:rsidRPr="00842BAA" w:rsidRDefault="00EC748F" w:rsidP="00EC748F">
      <w:pPr>
        <w:ind w:firstLine="709"/>
        <w:jc w:val="both"/>
        <w:rPr>
          <w:rFonts w:eastAsiaTheme="minorHAnsi"/>
          <w:lang w:eastAsia="en-US"/>
        </w:rPr>
      </w:pPr>
    </w:p>
    <w:p w:rsidR="00EC748F" w:rsidRPr="00842BAA" w:rsidRDefault="00EC748F" w:rsidP="00EC748F">
      <w:pPr>
        <w:ind w:firstLine="709"/>
        <w:jc w:val="both"/>
        <w:rPr>
          <w:rFonts w:eastAsiaTheme="minorHAnsi"/>
          <w:lang w:eastAsia="en-US"/>
        </w:rPr>
      </w:pPr>
      <w:r w:rsidRPr="00842BAA">
        <w:rPr>
          <w:rFonts w:eastAsiaTheme="minorHAnsi"/>
          <w:lang w:eastAsia="en-US"/>
        </w:rPr>
        <w:t xml:space="preserve">Источник: Данные информационной системы Модуль оказания услуг ЕИСОУ. </w:t>
      </w:r>
    </w:p>
    <w:p w:rsidR="00EC748F" w:rsidRPr="00842BAA" w:rsidRDefault="00EC748F" w:rsidP="00EC748F">
      <w:pPr>
        <w:ind w:firstLine="709"/>
        <w:jc w:val="both"/>
        <w:rPr>
          <w:rFonts w:eastAsiaTheme="minorHAnsi"/>
          <w:lang w:eastAsia="en-US"/>
        </w:rPr>
      </w:pPr>
      <w:r w:rsidRPr="00842BAA">
        <w:rPr>
          <w:rFonts w:eastAsiaTheme="minorHAnsi"/>
          <w:lang w:eastAsia="en-US"/>
        </w:rPr>
        <w:t xml:space="preserve">Отчетный период: ежеквартально начиная с 01.01.2017 по последний день отчетного периода. </w:t>
      </w:r>
    </w:p>
    <w:p w:rsidR="00EC748F" w:rsidRPr="00842BAA" w:rsidRDefault="00EC748F" w:rsidP="00EC748F">
      <w:pPr>
        <w:ind w:firstLine="709"/>
        <w:jc w:val="both"/>
        <w:rPr>
          <w:rFonts w:eastAsiaTheme="minorHAnsi"/>
          <w:b/>
          <w:lang w:eastAsia="en-US"/>
        </w:rPr>
      </w:pPr>
    </w:p>
    <w:p w:rsidR="00EC748F" w:rsidRPr="00842BAA" w:rsidRDefault="00EC748F" w:rsidP="00EC748F">
      <w:pPr>
        <w:ind w:firstLine="709"/>
        <w:jc w:val="both"/>
        <w:rPr>
          <w:rFonts w:eastAsiaTheme="minorHAnsi"/>
          <w:lang w:eastAsia="en-US"/>
        </w:rPr>
      </w:pPr>
      <w:r w:rsidRPr="00842BAA">
        <w:rPr>
          <w:rFonts w:eastAsiaTheme="minorHAnsi"/>
          <w:b/>
          <w:lang w:eastAsia="en-US"/>
        </w:rPr>
        <w:t>У</w:t>
      </w:r>
      <w:r w:rsidRPr="00842BAA">
        <w:rPr>
          <w:rFonts w:eastAsiaTheme="minorHAnsi"/>
          <w:lang w:eastAsia="en-US"/>
        </w:rPr>
        <w:t xml:space="preserve"> – общее количество государственных и муниципальных услуг в области земельных отношений, предоставленных за отчетный период.</w:t>
      </w:r>
    </w:p>
    <w:p w:rsidR="00EC748F" w:rsidRPr="00842BAA" w:rsidRDefault="00EC748F" w:rsidP="00EC748F">
      <w:pPr>
        <w:ind w:firstLine="709"/>
        <w:jc w:val="both"/>
        <w:rPr>
          <w:rFonts w:eastAsiaTheme="minorHAnsi"/>
          <w:lang w:eastAsia="en-US"/>
        </w:rPr>
      </w:pPr>
    </w:p>
    <w:p w:rsidR="00EC748F" w:rsidRPr="00842BAA" w:rsidRDefault="00EC748F" w:rsidP="00EC748F">
      <w:pPr>
        <w:ind w:firstLine="709"/>
        <w:jc w:val="both"/>
        <w:rPr>
          <w:rFonts w:eastAsiaTheme="minorHAnsi"/>
          <w:lang w:eastAsia="en-US"/>
        </w:rPr>
      </w:pPr>
      <w:r w:rsidRPr="00842BAA">
        <w:rPr>
          <w:rFonts w:eastAsiaTheme="minorHAnsi"/>
          <w:lang w:eastAsia="en-US"/>
        </w:rPr>
        <w:t xml:space="preserve">Источник: Данные информационной системы Модуль оказания услуг ЕИСОУ. </w:t>
      </w:r>
    </w:p>
    <w:p w:rsidR="00EC748F" w:rsidRPr="00842BAA" w:rsidRDefault="00EC748F" w:rsidP="00EC748F">
      <w:pPr>
        <w:ind w:firstLine="709"/>
        <w:jc w:val="both"/>
        <w:rPr>
          <w:rFonts w:eastAsiaTheme="minorHAnsi"/>
          <w:lang w:eastAsia="en-US"/>
        </w:rPr>
      </w:pPr>
      <w:r w:rsidRPr="00842BAA">
        <w:rPr>
          <w:rFonts w:eastAsiaTheme="minorHAnsi"/>
          <w:lang w:eastAsia="en-US"/>
        </w:rPr>
        <w:t xml:space="preserve">Отчетный период: ежеквартально начиная с 01.01.2017 по последний день отчетного периода. </w:t>
      </w:r>
    </w:p>
    <w:p w:rsidR="00EC748F" w:rsidRPr="00A51872" w:rsidRDefault="00EC748F" w:rsidP="00EC748F">
      <w:pPr>
        <w:ind w:firstLine="709"/>
        <w:jc w:val="both"/>
      </w:pPr>
      <w:r w:rsidRPr="00842BAA">
        <w:t>Куратор показателя: Управление организационно-технологического обеспечения государственных услуг.</w:t>
      </w:r>
    </w:p>
    <w:p w:rsidR="00EC748F" w:rsidRPr="00A51872" w:rsidRDefault="00EC748F" w:rsidP="00EC748F">
      <w:pPr>
        <w:ind w:firstLine="709"/>
        <w:jc w:val="both"/>
        <w:rPr>
          <w:i/>
          <w:highlight w:val="yellow"/>
        </w:rPr>
      </w:pPr>
    </w:p>
    <w:p w:rsidR="00EC748F" w:rsidRPr="00A51872" w:rsidRDefault="00EC748F" w:rsidP="00EC748F">
      <w:pPr>
        <w:widowControl w:val="0"/>
        <w:autoSpaceDE w:val="0"/>
        <w:autoSpaceDN w:val="0"/>
        <w:adjustRightInd w:val="0"/>
        <w:jc w:val="center"/>
        <w:rPr>
          <w:b/>
        </w:rPr>
      </w:pPr>
      <w:r>
        <w:rPr>
          <w:b/>
        </w:rPr>
        <w:t>1</w:t>
      </w:r>
      <w:r w:rsidR="00CA6EC1">
        <w:rPr>
          <w:b/>
        </w:rPr>
        <w:t>1</w:t>
      </w:r>
      <w:r>
        <w:rPr>
          <w:b/>
        </w:rPr>
        <w:t>.</w:t>
      </w:r>
      <w:r w:rsidRPr="00A51872">
        <w:rPr>
          <w:b/>
        </w:rPr>
        <w:t>1</w:t>
      </w:r>
      <w:r>
        <w:rPr>
          <w:b/>
        </w:rPr>
        <w:t>7</w:t>
      </w:r>
      <w:r w:rsidRPr="00A51872">
        <w:rPr>
          <w:b/>
        </w:rPr>
        <w:t>. Показатель «Доля объектов недвижимого имущества, поставленных на кадастровый учет от выявленных земельных участков с объектами без прав»</w:t>
      </w:r>
    </w:p>
    <w:p w:rsidR="00EC748F" w:rsidRPr="00A51872" w:rsidRDefault="00EC748F" w:rsidP="00EC748F">
      <w:pPr>
        <w:tabs>
          <w:tab w:val="left" w:pos="1134"/>
        </w:tabs>
        <w:jc w:val="center"/>
        <w:rPr>
          <w:b/>
          <w:highlight w:val="yellow"/>
        </w:rPr>
      </w:pPr>
    </w:p>
    <w:p w:rsidR="00EC748F" w:rsidRPr="00A51872" w:rsidRDefault="00EC748F" w:rsidP="00EC748F">
      <w:pPr>
        <w:ind w:firstLine="709"/>
        <w:jc w:val="both"/>
        <w:rPr>
          <w:szCs w:val="28"/>
        </w:rPr>
      </w:pPr>
      <w:r w:rsidRPr="00A51872">
        <w:rPr>
          <w:szCs w:val="28"/>
        </w:rPr>
        <w:t xml:space="preserve">Показатель отражает работу органов местного самоуправления, направленную на вовлечению в налоговый оборот объектов недвижимого имущества (индивидуальных, дачных и садовых домов, хозяйственных построек). </w:t>
      </w:r>
    </w:p>
    <w:p w:rsidR="00EC748F" w:rsidRPr="00A51872" w:rsidRDefault="00EC748F" w:rsidP="00EC748F">
      <w:pPr>
        <w:ind w:firstLine="709"/>
        <w:jc w:val="both"/>
        <w:rPr>
          <w:szCs w:val="28"/>
        </w:rPr>
      </w:pPr>
      <w:r w:rsidRPr="00A51872">
        <w:rPr>
          <w:szCs w:val="28"/>
        </w:rPr>
        <w:t>Показатель рассчитывается по следующей формуле:</w:t>
      </w:r>
    </w:p>
    <w:p w:rsidR="00EC748F" w:rsidRPr="00A51872" w:rsidRDefault="00EC748F" w:rsidP="00EC748F">
      <w:pPr>
        <w:jc w:val="center"/>
        <w:rPr>
          <w:b/>
          <w:szCs w:val="48"/>
        </w:rPr>
      </w:pPr>
      <m:oMath>
        <m:r>
          <m:rPr>
            <m:sty m:val="b"/>
          </m:rPr>
          <w:rPr>
            <w:rFonts w:ascii="Cambria Math" w:hAnsi="Cambria Math"/>
            <w:sz w:val="36"/>
            <w:szCs w:val="48"/>
          </w:rPr>
          <m:t>Д=</m:t>
        </m:r>
        <m:f>
          <m:fPr>
            <m:ctrlPr>
              <w:rPr>
                <w:rFonts w:ascii="Cambria Math" w:hAnsi="Cambria Math"/>
                <w:b/>
                <w:sz w:val="36"/>
                <w:szCs w:val="48"/>
              </w:rPr>
            </m:ctrlPr>
          </m:fPr>
          <m:num>
            <m:r>
              <m:rPr>
                <m:sty m:val="b"/>
              </m:rPr>
              <w:rPr>
                <w:rFonts w:ascii="Cambria Math" w:hAnsi="Cambria Math"/>
                <w:sz w:val="36"/>
                <w:szCs w:val="48"/>
              </w:rPr>
              <m:t>Кп</m:t>
            </m:r>
          </m:num>
          <m:den>
            <m:r>
              <m:rPr>
                <m:sty m:val="b"/>
              </m:rPr>
              <w:rPr>
                <w:rFonts w:ascii="Cambria Math" w:hAnsi="Cambria Math"/>
                <w:sz w:val="36"/>
                <w:szCs w:val="48"/>
              </w:rPr>
              <m:t>Кв</m:t>
            </m:r>
          </m:den>
        </m:f>
        <m:r>
          <m:rPr>
            <m:sty m:val="b"/>
          </m:rPr>
          <w:rPr>
            <w:rFonts w:ascii="Cambria Math" w:hAnsi="Cambria Math"/>
            <w:sz w:val="36"/>
            <w:szCs w:val="48"/>
          </w:rPr>
          <m:t>*100%</m:t>
        </m:r>
      </m:oMath>
      <w:r w:rsidRPr="00A51872">
        <w:rPr>
          <w:rFonts w:eastAsiaTheme="minorEastAsia"/>
          <w:b/>
          <w:sz w:val="36"/>
          <w:szCs w:val="48"/>
        </w:rPr>
        <w:t xml:space="preserve">, </w:t>
      </w:r>
      <w:r w:rsidRPr="00A51872">
        <w:rPr>
          <w:rFonts w:eastAsiaTheme="minorEastAsia"/>
          <w:szCs w:val="48"/>
        </w:rPr>
        <w:t>где</w:t>
      </w:r>
    </w:p>
    <w:p w:rsidR="00EC748F" w:rsidRPr="00A51872" w:rsidRDefault="00EC748F" w:rsidP="00EC748F">
      <w:pPr>
        <w:ind w:firstLine="709"/>
        <w:jc w:val="both"/>
        <w:rPr>
          <w:szCs w:val="28"/>
        </w:rPr>
      </w:pPr>
      <w:r w:rsidRPr="00A51872">
        <w:rPr>
          <w:b/>
          <w:sz w:val="32"/>
          <w:szCs w:val="28"/>
        </w:rPr>
        <w:t>Д</w:t>
      </w:r>
      <w:r w:rsidRPr="00A51872">
        <w:rPr>
          <w:szCs w:val="28"/>
        </w:rPr>
        <w:t xml:space="preserve"> – доля объектов недвижимого имущества, поставленных на кадастровый учет от выявленных земельных участков с объектами без прав.</w:t>
      </w:r>
    </w:p>
    <w:p w:rsidR="00EC748F" w:rsidRPr="00A51872" w:rsidRDefault="00EC748F" w:rsidP="00EC748F">
      <w:pPr>
        <w:ind w:firstLine="709"/>
        <w:jc w:val="both"/>
        <w:rPr>
          <w:szCs w:val="28"/>
        </w:rPr>
      </w:pPr>
      <w:r w:rsidRPr="00A51872">
        <w:rPr>
          <w:b/>
          <w:sz w:val="32"/>
          <w:szCs w:val="28"/>
        </w:rPr>
        <w:t>Кп</w:t>
      </w:r>
      <w:r w:rsidRPr="00A51872">
        <w:rPr>
          <w:szCs w:val="28"/>
        </w:rPr>
        <w:t xml:space="preserve"> – количество объектов недвижимого имущества, поставленных на кадастровый учет, нарастающим итогом с начала 2019 года.</w:t>
      </w:r>
    </w:p>
    <w:p w:rsidR="00EC748F" w:rsidRPr="00A51872" w:rsidRDefault="00EC748F" w:rsidP="00EC748F">
      <w:pPr>
        <w:ind w:firstLine="709"/>
        <w:jc w:val="both"/>
        <w:rPr>
          <w:szCs w:val="28"/>
        </w:rPr>
      </w:pPr>
      <w:r w:rsidRPr="00A51872">
        <w:rPr>
          <w:szCs w:val="28"/>
        </w:rPr>
        <w:t xml:space="preserve">Источник: Минмособлимущество. </w:t>
      </w:r>
    </w:p>
    <w:p w:rsidR="00EC748F" w:rsidRPr="00A51872" w:rsidRDefault="00EC748F" w:rsidP="00EC748F">
      <w:pPr>
        <w:ind w:firstLine="709"/>
        <w:jc w:val="both"/>
        <w:rPr>
          <w:szCs w:val="28"/>
        </w:rPr>
      </w:pPr>
      <w:r w:rsidRPr="00A51872">
        <w:rPr>
          <w:szCs w:val="28"/>
        </w:rPr>
        <w:t>Единица изменения: шт.</w:t>
      </w:r>
    </w:p>
    <w:p w:rsidR="00EC748F" w:rsidRPr="00A51872" w:rsidRDefault="00EC748F" w:rsidP="00EC748F">
      <w:pPr>
        <w:ind w:firstLine="709"/>
        <w:jc w:val="both"/>
        <w:rPr>
          <w:szCs w:val="28"/>
        </w:rPr>
      </w:pPr>
      <w:r w:rsidRPr="00A51872">
        <w:rPr>
          <w:szCs w:val="28"/>
        </w:rPr>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регистрации, кадастра и картографии.</w:t>
      </w:r>
    </w:p>
    <w:p w:rsidR="00EC748F" w:rsidRPr="00A51872" w:rsidRDefault="00EC748F" w:rsidP="00EC748F">
      <w:pPr>
        <w:ind w:firstLine="709"/>
        <w:jc w:val="both"/>
        <w:rPr>
          <w:szCs w:val="28"/>
        </w:rPr>
      </w:pPr>
      <w:r w:rsidRPr="00A51872">
        <w:rPr>
          <w:szCs w:val="28"/>
        </w:rPr>
        <w:t>Период: ежемесячно нарастающим итогом начиная с 01 января 2018 года.</w:t>
      </w:r>
    </w:p>
    <w:p w:rsidR="00EC748F" w:rsidRPr="00A51872" w:rsidRDefault="00EC748F" w:rsidP="00EC748F">
      <w:pPr>
        <w:ind w:firstLine="709"/>
        <w:jc w:val="both"/>
        <w:rPr>
          <w:szCs w:val="28"/>
        </w:rPr>
      </w:pPr>
      <w:r w:rsidRPr="00A51872">
        <w:rPr>
          <w:b/>
          <w:sz w:val="32"/>
          <w:szCs w:val="28"/>
        </w:rPr>
        <w:t>Кв</w:t>
      </w:r>
      <w:r w:rsidRPr="00A51872">
        <w:rPr>
          <w:szCs w:val="28"/>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01.01.2019 года.</w:t>
      </w:r>
    </w:p>
    <w:p w:rsidR="00EC748F" w:rsidRPr="00A51872" w:rsidRDefault="00EC748F" w:rsidP="00EC748F">
      <w:pPr>
        <w:ind w:firstLine="709"/>
        <w:jc w:val="both"/>
        <w:rPr>
          <w:szCs w:val="28"/>
        </w:rPr>
      </w:pPr>
      <w:r w:rsidRPr="00A51872">
        <w:rPr>
          <w:szCs w:val="28"/>
        </w:rPr>
        <w:t xml:space="preserve">Источник: Минмособлимущество. </w:t>
      </w:r>
    </w:p>
    <w:p w:rsidR="00EC748F" w:rsidRPr="00A51872" w:rsidRDefault="00EC748F" w:rsidP="00EC748F">
      <w:pPr>
        <w:ind w:firstLine="709"/>
        <w:jc w:val="both"/>
        <w:rPr>
          <w:szCs w:val="28"/>
        </w:rPr>
      </w:pPr>
      <w:r w:rsidRPr="00A51872">
        <w:rPr>
          <w:szCs w:val="28"/>
        </w:rPr>
        <w:t xml:space="preserve">Сведения о выявленных земельных участках с объектами без прав размещены Минмособлимуществом на официальном сайте в виде Реестра земельных участков с неоформленными объектами недвижимого имущества по состоянию на 01.01.2019 года. </w:t>
      </w:r>
    </w:p>
    <w:p w:rsidR="00EC748F" w:rsidRPr="00A51872" w:rsidRDefault="00EC748F" w:rsidP="00EC748F">
      <w:pPr>
        <w:ind w:firstLine="709"/>
        <w:jc w:val="both"/>
        <w:rPr>
          <w:szCs w:val="28"/>
        </w:rPr>
      </w:pPr>
      <w:r w:rsidRPr="00A51872">
        <w:rPr>
          <w:szCs w:val="28"/>
        </w:rPr>
        <w:t>Период: постоянно.</w:t>
      </w:r>
    </w:p>
    <w:p w:rsidR="00EC748F" w:rsidRPr="00A51872" w:rsidRDefault="00EC748F" w:rsidP="00EC748F">
      <w:pPr>
        <w:ind w:firstLine="709"/>
        <w:jc w:val="both"/>
        <w:rPr>
          <w:szCs w:val="28"/>
        </w:rPr>
      </w:pPr>
      <w:r w:rsidRPr="00A51872">
        <w:rPr>
          <w:szCs w:val="28"/>
        </w:rPr>
        <w:t>С целью оценки эффективности работы органов местного самоуправления Московской области (городских округов и муниципальных районов) по обеспечению достижения показателя установить следующие плановые значения:</w:t>
      </w:r>
    </w:p>
    <w:p w:rsidR="00EC748F" w:rsidRPr="00A51872" w:rsidRDefault="00EC748F" w:rsidP="00EC748F">
      <w:pPr>
        <w:ind w:firstLine="709"/>
        <w:jc w:val="both"/>
        <w:rPr>
          <w:szCs w:val="28"/>
        </w:rPr>
      </w:pPr>
      <w:r w:rsidRPr="00A51872">
        <w:rPr>
          <w:szCs w:val="28"/>
        </w:rPr>
        <w:t>15% за 1 квартал;</w:t>
      </w:r>
    </w:p>
    <w:p w:rsidR="00EC748F" w:rsidRPr="00A51872" w:rsidRDefault="00EC748F" w:rsidP="00EC748F">
      <w:pPr>
        <w:ind w:firstLine="709"/>
        <w:jc w:val="both"/>
        <w:rPr>
          <w:szCs w:val="28"/>
        </w:rPr>
      </w:pPr>
      <w:r w:rsidRPr="00A51872">
        <w:rPr>
          <w:szCs w:val="28"/>
        </w:rPr>
        <w:t>30% за 2 квартал;</w:t>
      </w:r>
    </w:p>
    <w:p w:rsidR="00EC748F" w:rsidRPr="00A51872" w:rsidRDefault="00EC748F" w:rsidP="00EC748F">
      <w:pPr>
        <w:ind w:firstLine="709"/>
        <w:jc w:val="both"/>
        <w:rPr>
          <w:szCs w:val="28"/>
        </w:rPr>
      </w:pPr>
      <w:r w:rsidRPr="00A51872">
        <w:rPr>
          <w:szCs w:val="28"/>
        </w:rPr>
        <w:t>45% за 3 квартал;</w:t>
      </w:r>
    </w:p>
    <w:p w:rsidR="00EC748F" w:rsidRPr="00A51872" w:rsidRDefault="00EC748F" w:rsidP="00EC748F">
      <w:pPr>
        <w:ind w:firstLine="709"/>
        <w:jc w:val="both"/>
        <w:rPr>
          <w:szCs w:val="28"/>
        </w:rPr>
      </w:pPr>
      <w:r w:rsidRPr="00A51872">
        <w:rPr>
          <w:szCs w:val="28"/>
        </w:rPr>
        <w:t>60% за 4 квартал (год).</w:t>
      </w:r>
    </w:p>
    <w:p w:rsidR="00EC748F" w:rsidRPr="00A51872" w:rsidRDefault="00EC748F" w:rsidP="00EC748F">
      <w:pPr>
        <w:ind w:firstLine="709"/>
        <w:jc w:val="both"/>
        <w:rPr>
          <w:highlight w:val="yellow"/>
        </w:rPr>
      </w:pPr>
    </w:p>
    <w:p w:rsidR="00EC748F" w:rsidRPr="00A51872" w:rsidRDefault="00EC748F" w:rsidP="00EC748F">
      <w:pPr>
        <w:widowControl w:val="0"/>
        <w:autoSpaceDE w:val="0"/>
        <w:autoSpaceDN w:val="0"/>
        <w:adjustRightInd w:val="0"/>
        <w:jc w:val="center"/>
        <w:rPr>
          <w:b/>
        </w:rPr>
      </w:pPr>
      <w:r>
        <w:rPr>
          <w:b/>
        </w:rPr>
        <w:t>1</w:t>
      </w:r>
      <w:r w:rsidR="00A228BC">
        <w:rPr>
          <w:b/>
        </w:rPr>
        <w:t>1</w:t>
      </w:r>
      <w:r>
        <w:rPr>
          <w:b/>
        </w:rPr>
        <w:t>.</w:t>
      </w:r>
      <w:r w:rsidRPr="00A51872">
        <w:rPr>
          <w:b/>
        </w:rPr>
        <w:t>1</w:t>
      </w:r>
      <w:r>
        <w:rPr>
          <w:b/>
        </w:rPr>
        <w:t>8</w:t>
      </w:r>
      <w:r w:rsidRPr="00A51872">
        <w:rPr>
          <w:b/>
        </w:rPr>
        <w:t>. Показатель «Прирост земельного налога»</w:t>
      </w:r>
    </w:p>
    <w:p w:rsidR="00EC748F" w:rsidRPr="00A51872" w:rsidRDefault="00EC748F" w:rsidP="00EC748F">
      <w:pPr>
        <w:tabs>
          <w:tab w:val="left" w:pos="1134"/>
        </w:tabs>
        <w:jc w:val="center"/>
        <w:rPr>
          <w:b/>
          <w:highlight w:val="yellow"/>
        </w:rPr>
      </w:pPr>
    </w:p>
    <w:p w:rsidR="00EC748F" w:rsidRPr="00A51872" w:rsidRDefault="00EC748F" w:rsidP="00EC748F">
      <w:pPr>
        <w:ind w:firstLine="709"/>
        <w:jc w:val="both"/>
        <w:rPr>
          <w:szCs w:val="28"/>
        </w:rPr>
      </w:pPr>
      <w:r w:rsidRPr="00A51872">
        <w:rPr>
          <w:szCs w:val="28"/>
        </w:rPr>
        <w:t xml:space="preserve">Основной целью показателя является максимальное поступление начисленного земельного налога в бюджет органов местного самоуправления. </w:t>
      </w:r>
    </w:p>
    <w:p w:rsidR="00EC748F" w:rsidRPr="00A51872" w:rsidRDefault="00EC748F" w:rsidP="00EC748F">
      <w:pPr>
        <w:shd w:val="clear" w:color="auto" w:fill="FFFFFF"/>
        <w:ind w:right="499" w:firstLine="709"/>
        <w:jc w:val="both"/>
        <w:rPr>
          <w:rFonts w:eastAsiaTheme="minorEastAsia"/>
          <w:szCs w:val="28"/>
        </w:rPr>
      </w:pPr>
      <w:r w:rsidRPr="00A51872">
        <w:rPr>
          <w:bCs/>
          <w:szCs w:val="28"/>
        </w:rPr>
        <w:t xml:space="preserve">Оценка указанного </w:t>
      </w:r>
      <w:r w:rsidRPr="00A51872">
        <w:rPr>
          <w:bCs/>
          <w:spacing w:val="-2"/>
          <w:szCs w:val="28"/>
        </w:rPr>
        <w:t>показателя осуществляется по следующей методике:</w:t>
      </w:r>
    </w:p>
    <w:p w:rsidR="00EC748F" w:rsidRPr="00A51872" w:rsidRDefault="00EC748F" w:rsidP="00EC748F">
      <w:pPr>
        <w:ind w:firstLine="709"/>
        <w:jc w:val="center"/>
        <w:rPr>
          <w:sz w:val="40"/>
          <w:szCs w:val="44"/>
        </w:rPr>
      </w:pPr>
      <m:oMath>
        <m:r>
          <m:rPr>
            <m:sty m:val="p"/>
          </m:rPr>
          <w:rPr>
            <w:rFonts w:ascii="Cambria Math" w:hAnsi="Cambria Math"/>
            <w:sz w:val="40"/>
            <w:szCs w:val="44"/>
          </w:rPr>
          <m:t>Пзн=</m:t>
        </m:r>
        <m:f>
          <m:fPr>
            <m:ctrlPr>
              <w:rPr>
                <w:rFonts w:ascii="Cambria Math" w:hAnsi="Cambria Math"/>
                <w:sz w:val="40"/>
                <w:szCs w:val="44"/>
              </w:rPr>
            </m:ctrlPr>
          </m:fPr>
          <m:num>
            <m:r>
              <w:rPr>
                <w:rFonts w:ascii="Cambria Math" w:hAnsi="Cambria Math"/>
                <w:sz w:val="40"/>
                <w:szCs w:val="44"/>
              </w:rPr>
              <m:t>Фп</m:t>
            </m:r>
          </m:num>
          <m:den>
            <m:r>
              <w:rPr>
                <w:rFonts w:ascii="Cambria Math" w:hAnsi="Cambria Math"/>
                <w:sz w:val="40"/>
                <w:szCs w:val="44"/>
              </w:rPr>
              <m:t>Гп</m:t>
            </m:r>
          </m:den>
        </m:f>
        <m:r>
          <m:rPr>
            <m:sty m:val="p"/>
          </m:rPr>
          <w:rPr>
            <w:rFonts w:ascii="Cambria Math" w:hAnsi="Cambria Math"/>
            <w:sz w:val="40"/>
            <w:szCs w:val="44"/>
          </w:rPr>
          <m:t>*100</m:t>
        </m:r>
      </m:oMath>
      <w:r w:rsidRPr="00A51872">
        <w:rPr>
          <w:sz w:val="40"/>
          <w:szCs w:val="44"/>
        </w:rPr>
        <w:t xml:space="preserve">, </w:t>
      </w:r>
      <w:r w:rsidRPr="00A51872">
        <w:rPr>
          <w:sz w:val="28"/>
          <w:szCs w:val="32"/>
        </w:rPr>
        <w:t>где</w:t>
      </w:r>
    </w:p>
    <w:p w:rsidR="00EC748F" w:rsidRPr="00A51872" w:rsidRDefault="00EC748F" w:rsidP="00EC748F">
      <w:pPr>
        <w:ind w:firstLine="709"/>
        <w:jc w:val="both"/>
        <w:rPr>
          <w:szCs w:val="28"/>
        </w:rPr>
      </w:pPr>
      <w:r w:rsidRPr="00A51872">
        <w:rPr>
          <w:b/>
          <w:sz w:val="28"/>
          <w:szCs w:val="28"/>
        </w:rPr>
        <w:t>Пзн</w:t>
      </w:r>
      <w:r w:rsidRPr="00A51872">
        <w:rPr>
          <w:szCs w:val="28"/>
        </w:rPr>
        <w:t xml:space="preserve"> – показатель «% собираемости земельного налога»;</w:t>
      </w:r>
    </w:p>
    <w:p w:rsidR="00EC748F" w:rsidRPr="00A51872" w:rsidRDefault="00EC748F" w:rsidP="00EC748F">
      <w:pPr>
        <w:ind w:firstLine="709"/>
        <w:jc w:val="both"/>
        <w:rPr>
          <w:szCs w:val="28"/>
        </w:rPr>
      </w:pPr>
      <w:r w:rsidRPr="00A51872">
        <w:rPr>
          <w:b/>
          <w:sz w:val="28"/>
          <w:szCs w:val="28"/>
        </w:rPr>
        <w:t>Гп</w:t>
      </w:r>
      <w:r w:rsidRPr="00A51872">
        <w:rPr>
          <w:b/>
          <w:szCs w:val="28"/>
        </w:rPr>
        <w:t xml:space="preserve"> </w:t>
      </w:r>
      <w:r w:rsidRPr="00A51872">
        <w:rPr>
          <w:szCs w:val="28"/>
        </w:rPr>
        <w:t>– годовое плановое значение показателя, установленное органу местного самоуправления по земельному налогу.</w:t>
      </w:r>
      <w:r w:rsidRPr="00A51872">
        <w:rPr>
          <w:bCs/>
          <w:szCs w:val="28"/>
        </w:rPr>
        <w:t xml:space="preserve"> Годовое плановое значение показателя, устанавливается в размере 103% от земельного налога, начисленного в предыдущем году и поступившего в бюджет органов местного самоуправления</w:t>
      </w:r>
      <w:r w:rsidR="00C00D12">
        <w:rPr>
          <w:bCs/>
          <w:szCs w:val="28"/>
        </w:rPr>
        <w:t>;</w:t>
      </w:r>
    </w:p>
    <w:p w:rsidR="00EC748F" w:rsidRPr="00A51872" w:rsidRDefault="00EC748F" w:rsidP="00EC748F">
      <w:pPr>
        <w:ind w:firstLine="709"/>
        <w:jc w:val="both"/>
        <w:rPr>
          <w:b/>
          <w:szCs w:val="28"/>
        </w:rPr>
      </w:pPr>
      <w:r w:rsidRPr="00A51872">
        <w:rPr>
          <w:b/>
          <w:sz w:val="28"/>
          <w:szCs w:val="28"/>
        </w:rPr>
        <w:t>Фп</w:t>
      </w:r>
      <w:r w:rsidRPr="00A51872">
        <w:rPr>
          <w:sz w:val="28"/>
          <w:szCs w:val="28"/>
        </w:rPr>
        <w:t xml:space="preserve"> </w:t>
      </w:r>
      <w:r w:rsidRPr="00A51872">
        <w:rPr>
          <w:szCs w:val="28"/>
        </w:rPr>
        <w:t>– общая сумма денежных средств, поступивших в бюджет муниципального образования по земельному налогу за отчетный период (квартал, год)</w:t>
      </w:r>
      <w:r w:rsidR="00C00D12">
        <w:rPr>
          <w:szCs w:val="28"/>
        </w:rPr>
        <w:t>;</w:t>
      </w:r>
    </w:p>
    <w:p w:rsidR="00EC748F" w:rsidRDefault="00EC748F" w:rsidP="00EC748F">
      <w:pPr>
        <w:rPr>
          <w:bCs/>
          <w:szCs w:val="28"/>
        </w:rPr>
      </w:pPr>
      <w:r w:rsidRPr="00A51872">
        <w:rPr>
          <w:bCs/>
          <w:szCs w:val="28"/>
        </w:rPr>
        <w:t>Показатель не устанавливается для муниципальных образований, на территории которых отсутствуют земли, признанные объектами налогообложения</w:t>
      </w:r>
      <w:r w:rsidR="00C00D12">
        <w:rPr>
          <w:bCs/>
          <w:szCs w:val="28"/>
        </w:rPr>
        <w:t>.</w:t>
      </w:r>
    </w:p>
    <w:p w:rsidR="00CA6EC1" w:rsidRDefault="00CA6EC1" w:rsidP="00EC748F"/>
    <w:p w:rsidR="00EC748F" w:rsidRPr="0095271A" w:rsidRDefault="00EC748F" w:rsidP="00C00D12">
      <w:pPr>
        <w:autoSpaceDE w:val="0"/>
        <w:autoSpaceDN w:val="0"/>
        <w:adjustRightInd w:val="0"/>
        <w:ind w:firstLine="705"/>
        <w:jc w:val="center"/>
        <w:outlineLvl w:val="1"/>
        <w:rPr>
          <w:b/>
        </w:rPr>
      </w:pPr>
      <w:r w:rsidRPr="003B07DD">
        <w:rPr>
          <w:b/>
        </w:rPr>
        <w:t>1</w:t>
      </w:r>
      <w:r w:rsidR="00CA6EC1">
        <w:rPr>
          <w:b/>
        </w:rPr>
        <w:t>1</w:t>
      </w:r>
      <w:r w:rsidRPr="003B07DD">
        <w:rPr>
          <w:b/>
        </w:rPr>
        <w:t>.19</w:t>
      </w:r>
      <w:r w:rsidRPr="0095271A">
        <w:rPr>
          <w:b/>
        </w:rPr>
        <w:t>. Количество охраняемого свободного муниципального имущества</w:t>
      </w:r>
    </w:p>
    <w:p w:rsidR="00EC748F" w:rsidRPr="005B2EFD" w:rsidRDefault="00EC748F" w:rsidP="00C00D12">
      <w:pPr>
        <w:autoSpaceDE w:val="0"/>
        <w:autoSpaceDN w:val="0"/>
        <w:adjustRightInd w:val="0"/>
        <w:ind w:firstLine="360"/>
        <w:jc w:val="both"/>
        <w:outlineLvl w:val="1"/>
      </w:pPr>
      <w:r>
        <w:t xml:space="preserve">Показатель планируется исходя из количества свободных объектов недвижимого имущества, </w:t>
      </w:r>
      <w:r w:rsidRPr="005B2EFD">
        <w:t xml:space="preserve">которые требуют охраны. </w:t>
      </w:r>
    </w:p>
    <w:p w:rsidR="00EC748F" w:rsidRDefault="00EC748F" w:rsidP="00EC748F">
      <w:pPr>
        <w:autoSpaceDE w:val="0"/>
        <w:autoSpaceDN w:val="0"/>
        <w:adjustRightInd w:val="0"/>
        <w:ind w:firstLine="360"/>
        <w:jc w:val="both"/>
        <w:outlineLvl w:val="1"/>
      </w:pPr>
      <w:r w:rsidRPr="005B2EFD">
        <w:t>В процессе эксплуатации зданий и сооружений происходит их физический и моральный износ. Мероприятие предназначено для поддержания муниципальных объектов капитального строительства в надлежащем состоянии.</w:t>
      </w:r>
    </w:p>
    <w:p w:rsidR="00CA6EC1" w:rsidRPr="005B2EFD" w:rsidRDefault="00CA6EC1" w:rsidP="00EC748F">
      <w:pPr>
        <w:autoSpaceDE w:val="0"/>
        <w:autoSpaceDN w:val="0"/>
        <w:adjustRightInd w:val="0"/>
        <w:ind w:firstLine="360"/>
        <w:jc w:val="both"/>
        <w:outlineLvl w:val="1"/>
      </w:pPr>
    </w:p>
    <w:p w:rsidR="00EC748F" w:rsidRPr="0095271A" w:rsidRDefault="00EC748F" w:rsidP="00AD2541">
      <w:pPr>
        <w:autoSpaceDE w:val="0"/>
        <w:autoSpaceDN w:val="0"/>
        <w:adjustRightInd w:val="0"/>
        <w:ind w:firstLine="708"/>
        <w:jc w:val="center"/>
        <w:outlineLvl w:val="1"/>
        <w:rPr>
          <w:b/>
        </w:rPr>
      </w:pPr>
      <w:r>
        <w:rPr>
          <w:b/>
        </w:rPr>
        <w:t>1</w:t>
      </w:r>
      <w:r w:rsidR="00CA6EC1">
        <w:rPr>
          <w:b/>
        </w:rPr>
        <w:t>1</w:t>
      </w:r>
      <w:r>
        <w:rPr>
          <w:b/>
        </w:rPr>
        <w:t>.</w:t>
      </w:r>
      <w:r w:rsidRPr="0095271A">
        <w:rPr>
          <w:b/>
        </w:rPr>
        <w:t>20. Содержание и ремонт нежилых муници</w:t>
      </w:r>
      <w:r w:rsidR="00AD2541">
        <w:rPr>
          <w:b/>
        </w:rPr>
        <w:t>пальных помещений в жилых домах</w:t>
      </w:r>
    </w:p>
    <w:p w:rsidR="00EC748F" w:rsidRPr="005B2EFD" w:rsidRDefault="00EC748F" w:rsidP="00EC748F">
      <w:pPr>
        <w:autoSpaceDE w:val="0"/>
        <w:autoSpaceDN w:val="0"/>
        <w:adjustRightInd w:val="0"/>
        <w:ind w:firstLine="708"/>
        <w:jc w:val="both"/>
        <w:outlineLvl w:val="1"/>
      </w:pPr>
      <w:r w:rsidRPr="005B2EFD">
        <w:t>Оплата коммунальных услуг (оплата услуг отопления, горячего и холодного водоснабжения, канализации, электроснабжения, газоснабжения, расходов на капитальный ремонт) на объекты недвижимого имущества, находящиеся в казне городского округа Пущино Московской области.</w:t>
      </w:r>
    </w:p>
    <w:p w:rsidR="00EC748F" w:rsidRDefault="00EC748F" w:rsidP="00EC748F">
      <w:pPr>
        <w:keepNext/>
        <w:widowControl w:val="0"/>
        <w:suppressAutoHyphens/>
        <w:jc w:val="center"/>
        <w:outlineLvl w:val="2"/>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sectPr w:rsidR="00EC748F" w:rsidSect="00E2575C">
          <w:type w:val="continuous"/>
          <w:pgSz w:w="11905" w:h="16838"/>
          <w:pgMar w:top="1134" w:right="567" w:bottom="1134" w:left="1701" w:header="0" w:footer="0" w:gutter="0"/>
          <w:cols w:space="720"/>
          <w:docGrid w:linePitch="326"/>
        </w:sectPr>
      </w:pPr>
    </w:p>
    <w:p w:rsidR="00EC748F" w:rsidRDefault="00EC748F" w:rsidP="00E2575C">
      <w:pPr>
        <w:pStyle w:val="ConsPlusNormal"/>
        <w:ind w:left="11340"/>
        <w:outlineLvl w:val="1"/>
        <w:rPr>
          <w:rFonts w:ascii="Times New Roman" w:hAnsi="Times New Roman" w:cs="Times New Roman"/>
          <w:sz w:val="24"/>
          <w:szCs w:val="24"/>
        </w:rPr>
      </w:pPr>
      <w:r w:rsidRPr="00C72940">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5F6F2C" w:rsidRPr="00C72940" w:rsidRDefault="005F6F2C" w:rsidP="00E2575C">
      <w:pPr>
        <w:pStyle w:val="ConsPlusNormal"/>
        <w:ind w:left="11340"/>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EC748F" w:rsidRDefault="00EC748F" w:rsidP="00EC748F">
      <w:pPr>
        <w:pStyle w:val="ConsPlusNormal"/>
        <w:jc w:val="center"/>
        <w:rPr>
          <w:rFonts w:ascii="Times New Roman" w:hAnsi="Times New Roman" w:cs="Times New Roman"/>
          <w:b/>
          <w:sz w:val="24"/>
          <w:szCs w:val="24"/>
        </w:rPr>
      </w:pPr>
    </w:p>
    <w:p w:rsidR="00EC748F" w:rsidRPr="003B07DD" w:rsidRDefault="00EC748F" w:rsidP="00EC748F">
      <w:pPr>
        <w:pStyle w:val="ConsPlusNormal"/>
        <w:jc w:val="center"/>
        <w:rPr>
          <w:rFonts w:ascii="Times New Roman" w:hAnsi="Times New Roman" w:cs="Times New Roman"/>
          <w:b/>
          <w:sz w:val="24"/>
          <w:szCs w:val="24"/>
        </w:rPr>
      </w:pPr>
      <w:r w:rsidRPr="003B07DD">
        <w:rPr>
          <w:rFonts w:ascii="Times New Roman" w:hAnsi="Times New Roman" w:cs="Times New Roman"/>
          <w:b/>
          <w:sz w:val="24"/>
          <w:szCs w:val="24"/>
        </w:rPr>
        <w:t>1</w:t>
      </w:r>
      <w:r w:rsidR="00CA6EC1">
        <w:rPr>
          <w:rFonts w:ascii="Times New Roman" w:hAnsi="Times New Roman" w:cs="Times New Roman"/>
          <w:b/>
          <w:sz w:val="24"/>
          <w:szCs w:val="24"/>
        </w:rPr>
        <w:t>2</w:t>
      </w:r>
      <w:r w:rsidRPr="003B07DD">
        <w:rPr>
          <w:rFonts w:ascii="Times New Roman" w:hAnsi="Times New Roman" w:cs="Times New Roman"/>
          <w:b/>
          <w:sz w:val="24"/>
          <w:szCs w:val="24"/>
        </w:rPr>
        <w:t>. Паспорт подпрограммы «Управление муниципальным имуществом и земельными ресурсами городского округа Пущино Московской области» на 2018-2021 годы</w:t>
      </w:r>
    </w:p>
    <w:p w:rsidR="00EC748F" w:rsidRPr="00C72940" w:rsidRDefault="00EC748F" w:rsidP="00EC748F">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20"/>
        <w:gridCol w:w="1965"/>
        <w:gridCol w:w="1701"/>
        <w:gridCol w:w="1560"/>
        <w:gridCol w:w="1417"/>
        <w:gridCol w:w="1559"/>
        <w:gridCol w:w="2204"/>
      </w:tblGrid>
      <w:tr w:rsidR="00EC748F" w:rsidRPr="00C72940" w:rsidTr="00621EDA">
        <w:tc>
          <w:tcPr>
            <w:tcW w:w="2660"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Муниципальный заказчик подпрограммы</w:t>
            </w:r>
          </w:p>
        </w:tc>
        <w:tc>
          <w:tcPr>
            <w:tcW w:w="12126" w:type="dxa"/>
            <w:gridSpan w:val="7"/>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621EDA">
        <w:trPr>
          <w:trHeight w:val="255"/>
        </w:trPr>
        <w:tc>
          <w:tcPr>
            <w:tcW w:w="2660" w:type="dxa"/>
            <w:vMerge w:val="restart"/>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p w:rsidR="00EC748F" w:rsidRPr="00855DBB" w:rsidRDefault="00EC748F" w:rsidP="00621EDA">
            <w:pPr>
              <w:pStyle w:val="ConsPlusNormal"/>
              <w:rPr>
                <w:rFonts w:ascii="Times New Roman" w:hAnsi="Times New Roman" w:cs="Times New Roman"/>
                <w:sz w:val="24"/>
                <w:szCs w:val="24"/>
              </w:rPr>
            </w:pPr>
          </w:p>
        </w:tc>
        <w:tc>
          <w:tcPr>
            <w:tcW w:w="1720" w:type="dxa"/>
            <w:vMerge w:val="restart"/>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Главный распорядитель бюджетных средств</w:t>
            </w:r>
          </w:p>
        </w:tc>
        <w:tc>
          <w:tcPr>
            <w:tcW w:w="1965" w:type="dxa"/>
            <w:vMerge w:val="restart"/>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Источники финансирования</w:t>
            </w:r>
          </w:p>
        </w:tc>
        <w:tc>
          <w:tcPr>
            <w:tcW w:w="8441" w:type="dxa"/>
            <w:gridSpan w:val="5"/>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Расходы (тыс. руб.)</w:t>
            </w:r>
          </w:p>
        </w:tc>
      </w:tr>
      <w:tr w:rsidR="00EC748F" w:rsidRPr="00C72940" w:rsidTr="00621EDA">
        <w:trPr>
          <w:trHeight w:val="465"/>
        </w:trPr>
        <w:tc>
          <w:tcPr>
            <w:tcW w:w="2660" w:type="dxa"/>
            <w:vMerge/>
          </w:tcPr>
          <w:p w:rsidR="00EC748F" w:rsidRPr="00855DBB" w:rsidRDefault="00EC748F" w:rsidP="00621EDA">
            <w:pPr>
              <w:pStyle w:val="ConsPlusNormal"/>
              <w:rPr>
                <w:rFonts w:ascii="Times New Roman" w:hAnsi="Times New Roman" w:cs="Times New Roman"/>
                <w:sz w:val="24"/>
                <w:szCs w:val="24"/>
              </w:rPr>
            </w:pPr>
          </w:p>
        </w:tc>
        <w:tc>
          <w:tcPr>
            <w:tcW w:w="1720" w:type="dxa"/>
            <w:vMerge/>
          </w:tcPr>
          <w:p w:rsidR="00EC748F" w:rsidRPr="00855DBB" w:rsidRDefault="00EC748F" w:rsidP="00621EDA">
            <w:pPr>
              <w:pStyle w:val="ConsPlusNormal"/>
              <w:jc w:val="center"/>
              <w:rPr>
                <w:rFonts w:ascii="Times New Roman" w:hAnsi="Times New Roman" w:cs="Times New Roman"/>
                <w:sz w:val="24"/>
                <w:szCs w:val="24"/>
              </w:rPr>
            </w:pPr>
          </w:p>
        </w:tc>
        <w:tc>
          <w:tcPr>
            <w:tcW w:w="1965" w:type="dxa"/>
            <w:vMerge/>
          </w:tcPr>
          <w:p w:rsidR="00EC748F" w:rsidRPr="00855DBB" w:rsidRDefault="00EC748F" w:rsidP="00621EDA">
            <w:pPr>
              <w:pStyle w:val="ConsPlusNormal"/>
              <w:jc w:val="center"/>
              <w:rPr>
                <w:rFonts w:ascii="Times New Roman" w:hAnsi="Times New Roman" w:cs="Times New Roman"/>
                <w:sz w:val="24"/>
                <w:szCs w:val="24"/>
              </w:rPr>
            </w:pPr>
          </w:p>
        </w:tc>
        <w:tc>
          <w:tcPr>
            <w:tcW w:w="1701"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2018</w:t>
            </w:r>
          </w:p>
        </w:tc>
        <w:tc>
          <w:tcPr>
            <w:tcW w:w="1560"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c>
          <w:tcPr>
            <w:tcW w:w="1417"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2020</w:t>
            </w:r>
          </w:p>
        </w:tc>
        <w:tc>
          <w:tcPr>
            <w:tcW w:w="155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2021</w:t>
            </w:r>
            <w:r w:rsidRPr="00855DBB">
              <w:rPr>
                <w:rFonts w:ascii="Times New Roman" w:hAnsi="Times New Roman" w:cs="Times New Roman"/>
                <w:sz w:val="24"/>
                <w:szCs w:val="24"/>
              </w:rPr>
              <w:t xml:space="preserve"> </w:t>
            </w:r>
          </w:p>
        </w:tc>
        <w:tc>
          <w:tcPr>
            <w:tcW w:w="2204"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Итого</w:t>
            </w:r>
          </w:p>
        </w:tc>
      </w:tr>
      <w:tr w:rsidR="00EC748F" w:rsidRPr="00C72940" w:rsidTr="00621EDA">
        <w:trPr>
          <w:trHeight w:val="495"/>
        </w:trPr>
        <w:tc>
          <w:tcPr>
            <w:tcW w:w="2660" w:type="dxa"/>
            <w:vMerge/>
          </w:tcPr>
          <w:p w:rsidR="00EC748F" w:rsidRPr="00855DBB" w:rsidRDefault="00EC748F" w:rsidP="00621EDA">
            <w:pPr>
              <w:pStyle w:val="ConsPlusNormal"/>
              <w:rPr>
                <w:rFonts w:ascii="Times New Roman" w:hAnsi="Times New Roman" w:cs="Times New Roman"/>
                <w:sz w:val="24"/>
                <w:szCs w:val="24"/>
              </w:rPr>
            </w:pPr>
          </w:p>
        </w:tc>
        <w:tc>
          <w:tcPr>
            <w:tcW w:w="1720" w:type="dxa"/>
            <w:vMerge w:val="restart"/>
          </w:tcPr>
          <w:p w:rsidR="00EC748F" w:rsidRPr="00855DBB" w:rsidRDefault="00EC748F" w:rsidP="00621EDA">
            <w:pPr>
              <w:pStyle w:val="ConsPlusNormal"/>
              <w:rPr>
                <w:rFonts w:ascii="Times New Roman" w:hAnsi="Times New Roman" w:cs="Times New Roman"/>
                <w:sz w:val="24"/>
                <w:szCs w:val="24"/>
              </w:rPr>
            </w:pPr>
          </w:p>
        </w:tc>
        <w:tc>
          <w:tcPr>
            <w:tcW w:w="1965"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Всего, в том числе:</w:t>
            </w:r>
          </w:p>
        </w:tc>
        <w:tc>
          <w:tcPr>
            <w:tcW w:w="1701"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4 401</w:t>
            </w:r>
          </w:p>
        </w:tc>
        <w:tc>
          <w:tcPr>
            <w:tcW w:w="1560"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2 901</w:t>
            </w:r>
          </w:p>
        </w:tc>
        <w:tc>
          <w:tcPr>
            <w:tcW w:w="1417"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1 501</w:t>
            </w:r>
          </w:p>
        </w:tc>
        <w:tc>
          <w:tcPr>
            <w:tcW w:w="155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2 901</w:t>
            </w:r>
          </w:p>
        </w:tc>
        <w:tc>
          <w:tcPr>
            <w:tcW w:w="220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11 704</w:t>
            </w:r>
          </w:p>
        </w:tc>
      </w:tr>
      <w:tr w:rsidR="00EC748F" w:rsidRPr="00C72940" w:rsidTr="00621EDA">
        <w:trPr>
          <w:trHeight w:val="828"/>
        </w:trPr>
        <w:tc>
          <w:tcPr>
            <w:tcW w:w="2660" w:type="dxa"/>
            <w:vMerge/>
          </w:tcPr>
          <w:p w:rsidR="00EC748F" w:rsidRPr="00855DBB" w:rsidRDefault="00EC748F" w:rsidP="00621EDA">
            <w:pPr>
              <w:pStyle w:val="ConsPlusNormal"/>
              <w:rPr>
                <w:rFonts w:ascii="Times New Roman" w:hAnsi="Times New Roman" w:cs="Times New Roman"/>
                <w:sz w:val="24"/>
                <w:szCs w:val="24"/>
              </w:rPr>
            </w:pPr>
          </w:p>
        </w:tc>
        <w:tc>
          <w:tcPr>
            <w:tcW w:w="1720" w:type="dxa"/>
            <w:vMerge/>
          </w:tcPr>
          <w:p w:rsidR="00EC748F" w:rsidRPr="00855DBB" w:rsidRDefault="00EC748F" w:rsidP="00621EDA">
            <w:pPr>
              <w:pStyle w:val="ConsPlusNormal"/>
              <w:rPr>
                <w:rFonts w:ascii="Times New Roman" w:hAnsi="Times New Roman" w:cs="Times New Roman"/>
                <w:sz w:val="24"/>
                <w:szCs w:val="24"/>
              </w:rPr>
            </w:pPr>
          </w:p>
        </w:tc>
        <w:tc>
          <w:tcPr>
            <w:tcW w:w="1965"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федерального бюджета</w:t>
            </w:r>
          </w:p>
        </w:tc>
        <w:tc>
          <w:tcPr>
            <w:tcW w:w="1701"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20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C748F" w:rsidRPr="00C72940" w:rsidTr="00621EDA">
        <w:trPr>
          <w:trHeight w:val="465"/>
        </w:trPr>
        <w:tc>
          <w:tcPr>
            <w:tcW w:w="2660" w:type="dxa"/>
            <w:vMerge/>
          </w:tcPr>
          <w:p w:rsidR="00EC748F" w:rsidRPr="00855DBB" w:rsidRDefault="00EC748F" w:rsidP="00621EDA">
            <w:pPr>
              <w:pStyle w:val="ConsPlusNormal"/>
              <w:rPr>
                <w:rFonts w:ascii="Times New Roman" w:hAnsi="Times New Roman" w:cs="Times New Roman"/>
                <w:sz w:val="24"/>
                <w:szCs w:val="24"/>
              </w:rPr>
            </w:pPr>
          </w:p>
        </w:tc>
        <w:tc>
          <w:tcPr>
            <w:tcW w:w="1720" w:type="dxa"/>
            <w:vMerge/>
          </w:tcPr>
          <w:p w:rsidR="00EC748F" w:rsidRPr="00855DBB" w:rsidRDefault="00EC748F" w:rsidP="00621EDA">
            <w:pPr>
              <w:pStyle w:val="ConsPlusNormal"/>
              <w:rPr>
                <w:rFonts w:ascii="Times New Roman" w:hAnsi="Times New Roman" w:cs="Times New Roman"/>
                <w:sz w:val="24"/>
                <w:szCs w:val="24"/>
              </w:rPr>
            </w:pPr>
          </w:p>
        </w:tc>
        <w:tc>
          <w:tcPr>
            <w:tcW w:w="1965"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бюджета Московской области</w:t>
            </w:r>
          </w:p>
        </w:tc>
        <w:tc>
          <w:tcPr>
            <w:tcW w:w="1701"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20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EC748F" w:rsidRPr="00C72940" w:rsidTr="00621EDA">
        <w:trPr>
          <w:trHeight w:val="420"/>
        </w:trPr>
        <w:tc>
          <w:tcPr>
            <w:tcW w:w="2660" w:type="dxa"/>
            <w:vMerge/>
          </w:tcPr>
          <w:p w:rsidR="00EC748F" w:rsidRPr="00855DBB" w:rsidRDefault="00EC748F" w:rsidP="00621EDA">
            <w:pPr>
              <w:pStyle w:val="ConsPlusNormal"/>
              <w:rPr>
                <w:rFonts w:ascii="Times New Roman" w:hAnsi="Times New Roman" w:cs="Times New Roman"/>
                <w:sz w:val="24"/>
                <w:szCs w:val="24"/>
              </w:rPr>
            </w:pPr>
          </w:p>
        </w:tc>
        <w:tc>
          <w:tcPr>
            <w:tcW w:w="1720" w:type="dxa"/>
            <w:vMerge/>
          </w:tcPr>
          <w:p w:rsidR="00EC748F" w:rsidRPr="00855DBB" w:rsidRDefault="00EC748F" w:rsidP="00621EDA">
            <w:pPr>
              <w:pStyle w:val="ConsPlusNormal"/>
              <w:rPr>
                <w:rFonts w:ascii="Times New Roman" w:hAnsi="Times New Roman" w:cs="Times New Roman"/>
                <w:sz w:val="24"/>
                <w:szCs w:val="24"/>
              </w:rPr>
            </w:pPr>
          </w:p>
        </w:tc>
        <w:tc>
          <w:tcPr>
            <w:tcW w:w="1965"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w:t>
            </w:r>
            <w:r>
              <w:rPr>
                <w:rFonts w:ascii="Times New Roman" w:hAnsi="Times New Roman" w:cs="Times New Roman"/>
                <w:sz w:val="24"/>
                <w:szCs w:val="24"/>
              </w:rPr>
              <w:t>джета городского округа Пущино М</w:t>
            </w:r>
            <w:r w:rsidRPr="00855DBB">
              <w:rPr>
                <w:rFonts w:ascii="Times New Roman" w:hAnsi="Times New Roman" w:cs="Times New Roman"/>
                <w:sz w:val="24"/>
                <w:szCs w:val="24"/>
              </w:rPr>
              <w:t xml:space="preserve">осковской области </w:t>
            </w:r>
          </w:p>
        </w:tc>
        <w:tc>
          <w:tcPr>
            <w:tcW w:w="1701"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4 401</w:t>
            </w:r>
          </w:p>
        </w:tc>
        <w:tc>
          <w:tcPr>
            <w:tcW w:w="1560"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2 901</w:t>
            </w:r>
          </w:p>
        </w:tc>
        <w:tc>
          <w:tcPr>
            <w:tcW w:w="1417"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1 501</w:t>
            </w:r>
          </w:p>
        </w:tc>
        <w:tc>
          <w:tcPr>
            <w:tcW w:w="155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2 901</w:t>
            </w:r>
          </w:p>
        </w:tc>
        <w:tc>
          <w:tcPr>
            <w:tcW w:w="220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11 704</w:t>
            </w:r>
          </w:p>
        </w:tc>
      </w:tr>
      <w:tr w:rsidR="00EC748F" w:rsidRPr="00C72940" w:rsidTr="00621EDA">
        <w:trPr>
          <w:trHeight w:val="960"/>
        </w:trPr>
        <w:tc>
          <w:tcPr>
            <w:tcW w:w="2660" w:type="dxa"/>
            <w:vMerge/>
          </w:tcPr>
          <w:p w:rsidR="00EC748F" w:rsidRPr="00855DBB" w:rsidRDefault="00EC748F" w:rsidP="00621EDA">
            <w:pPr>
              <w:pStyle w:val="ConsPlusNormal"/>
              <w:rPr>
                <w:rFonts w:ascii="Times New Roman" w:hAnsi="Times New Roman" w:cs="Times New Roman"/>
                <w:sz w:val="24"/>
                <w:szCs w:val="24"/>
              </w:rPr>
            </w:pPr>
          </w:p>
        </w:tc>
        <w:tc>
          <w:tcPr>
            <w:tcW w:w="1720" w:type="dxa"/>
            <w:vMerge/>
          </w:tcPr>
          <w:p w:rsidR="00EC748F" w:rsidRPr="00855DBB" w:rsidRDefault="00EC748F" w:rsidP="00621EDA">
            <w:pPr>
              <w:pStyle w:val="ConsPlusNormal"/>
              <w:rPr>
                <w:rFonts w:ascii="Times New Roman" w:hAnsi="Times New Roman" w:cs="Times New Roman"/>
                <w:sz w:val="24"/>
                <w:szCs w:val="24"/>
              </w:rPr>
            </w:pPr>
          </w:p>
        </w:tc>
        <w:tc>
          <w:tcPr>
            <w:tcW w:w="1965"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Внебюджетные источники</w:t>
            </w:r>
          </w:p>
        </w:tc>
        <w:tc>
          <w:tcPr>
            <w:tcW w:w="1701"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20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bl>
    <w:p w:rsidR="00EC748F" w:rsidRDefault="00EC748F" w:rsidP="005F6F2C">
      <w:pPr>
        <w:pStyle w:val="ConsPlusNormal"/>
        <w:rPr>
          <w:rFonts w:ascii="Times New Roman" w:hAnsi="Times New Roman" w:cs="Times New Roman"/>
          <w:sz w:val="24"/>
          <w:szCs w:val="24"/>
        </w:rPr>
      </w:pPr>
    </w:p>
    <w:p w:rsidR="00E2575C" w:rsidRDefault="00E2575C" w:rsidP="005F6F2C">
      <w:pPr>
        <w:pStyle w:val="ConsPlusNormal"/>
        <w:rPr>
          <w:rFonts w:ascii="Times New Roman" w:hAnsi="Times New Roman" w:cs="Times New Roman"/>
          <w:sz w:val="24"/>
          <w:szCs w:val="24"/>
        </w:rPr>
      </w:pPr>
    </w:p>
    <w:p w:rsidR="00E2575C" w:rsidRDefault="00E2575C" w:rsidP="005F6F2C">
      <w:pPr>
        <w:pStyle w:val="ConsPlusNormal"/>
        <w:rPr>
          <w:rFonts w:ascii="Times New Roman" w:hAnsi="Times New Roman" w:cs="Times New Roman"/>
          <w:sz w:val="24"/>
          <w:szCs w:val="24"/>
        </w:rPr>
        <w:sectPr w:rsidR="00E2575C" w:rsidSect="00E2575C">
          <w:type w:val="continuous"/>
          <w:pgSz w:w="16838" w:h="11905" w:orient="landscape"/>
          <w:pgMar w:top="1134" w:right="567" w:bottom="1134" w:left="1701" w:header="0" w:footer="0" w:gutter="0"/>
          <w:cols w:space="720"/>
        </w:sectPr>
      </w:pPr>
    </w:p>
    <w:p w:rsidR="00CA6EC1" w:rsidRDefault="00CA6EC1" w:rsidP="005F6F2C">
      <w:pPr>
        <w:pStyle w:val="ConsPlusNormal"/>
        <w:ind w:left="11328" w:firstLine="708"/>
        <w:outlineLvl w:val="1"/>
        <w:rPr>
          <w:rFonts w:ascii="Times New Roman" w:hAnsi="Times New Roman" w:cs="Times New Roman"/>
          <w:sz w:val="24"/>
          <w:szCs w:val="24"/>
        </w:rPr>
      </w:pPr>
    </w:p>
    <w:p w:rsidR="00EC748F" w:rsidRDefault="00EC748F" w:rsidP="00CA6EC1">
      <w:pPr>
        <w:pStyle w:val="ConsPlusNormal"/>
        <w:ind w:left="11328" w:firstLine="154"/>
        <w:outlineLvl w:val="1"/>
        <w:rPr>
          <w:rFonts w:ascii="Times New Roman" w:hAnsi="Times New Roman" w:cs="Times New Roman"/>
          <w:sz w:val="24"/>
          <w:szCs w:val="24"/>
        </w:rPr>
      </w:pPr>
      <w:r w:rsidRPr="00C72940">
        <w:rPr>
          <w:rFonts w:ascii="Times New Roman" w:hAnsi="Times New Roman" w:cs="Times New Roman"/>
          <w:sz w:val="24"/>
          <w:szCs w:val="24"/>
        </w:rPr>
        <w:t>Приложение № 4</w:t>
      </w:r>
    </w:p>
    <w:p w:rsidR="005F6F2C" w:rsidRDefault="005F6F2C" w:rsidP="005F6F2C">
      <w:pPr>
        <w:pStyle w:val="ConsPlusNormal"/>
        <w:ind w:left="11328"/>
        <w:jc w:val="center"/>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5F6F2C" w:rsidRDefault="005F6F2C" w:rsidP="005F6F2C">
      <w:pPr>
        <w:pStyle w:val="ConsPlusNormal"/>
        <w:ind w:left="11328"/>
        <w:jc w:val="center"/>
        <w:outlineLvl w:val="1"/>
        <w:rPr>
          <w:rFonts w:ascii="Times New Roman" w:hAnsi="Times New Roman" w:cs="Times New Roman"/>
          <w:b/>
          <w:sz w:val="24"/>
          <w:szCs w:val="24"/>
        </w:rPr>
      </w:pPr>
    </w:p>
    <w:p w:rsidR="00EC748F" w:rsidRPr="003B07DD" w:rsidRDefault="00EC748F" w:rsidP="00EC748F">
      <w:pPr>
        <w:pStyle w:val="ConsPlusNormal"/>
        <w:jc w:val="center"/>
        <w:rPr>
          <w:rFonts w:ascii="Times New Roman" w:hAnsi="Times New Roman" w:cs="Times New Roman"/>
          <w:b/>
          <w:sz w:val="24"/>
          <w:szCs w:val="24"/>
        </w:rPr>
      </w:pPr>
      <w:r w:rsidRPr="003B07DD">
        <w:rPr>
          <w:rFonts w:ascii="Times New Roman" w:hAnsi="Times New Roman" w:cs="Times New Roman"/>
          <w:b/>
          <w:sz w:val="24"/>
          <w:szCs w:val="24"/>
        </w:rPr>
        <w:t>1</w:t>
      </w:r>
      <w:r w:rsidR="00CA6EC1">
        <w:rPr>
          <w:rFonts w:ascii="Times New Roman" w:hAnsi="Times New Roman" w:cs="Times New Roman"/>
          <w:b/>
          <w:sz w:val="24"/>
          <w:szCs w:val="24"/>
        </w:rPr>
        <w:t>3</w:t>
      </w:r>
      <w:r w:rsidRPr="003B07DD">
        <w:rPr>
          <w:rFonts w:ascii="Times New Roman" w:hAnsi="Times New Roman" w:cs="Times New Roman"/>
          <w:b/>
          <w:sz w:val="24"/>
          <w:szCs w:val="24"/>
        </w:rPr>
        <w:t>. Перечень мероприятий подпрограммы</w:t>
      </w:r>
    </w:p>
    <w:p w:rsidR="00EC748F" w:rsidRPr="004F764B" w:rsidRDefault="00EC748F" w:rsidP="00EC748F">
      <w:pPr>
        <w:pStyle w:val="ConsPlusNormal"/>
        <w:jc w:val="center"/>
        <w:rPr>
          <w:rFonts w:ascii="Times New Roman" w:hAnsi="Times New Roman" w:cs="Times New Roman"/>
          <w:sz w:val="24"/>
          <w:szCs w:val="24"/>
          <w:u w:val="single"/>
        </w:rPr>
      </w:pPr>
      <w:r w:rsidRPr="003B07DD">
        <w:rPr>
          <w:rFonts w:ascii="Times New Roman" w:hAnsi="Times New Roman" w:cs="Times New Roman"/>
          <w:b/>
          <w:sz w:val="24"/>
          <w:szCs w:val="24"/>
          <w:u w:val="single"/>
        </w:rPr>
        <w:t>«Управление муниципальным имуществом и земельными ресурсами городского округа Пущино Московской области» на 2018-2021</w:t>
      </w:r>
      <w:r>
        <w:rPr>
          <w:rFonts w:ascii="Times New Roman" w:hAnsi="Times New Roman" w:cs="Times New Roman"/>
          <w:b/>
          <w:sz w:val="24"/>
          <w:szCs w:val="24"/>
          <w:u w:val="single"/>
        </w:rPr>
        <w:t xml:space="preserve"> годы</w:t>
      </w:r>
    </w:p>
    <w:p w:rsidR="00EC748F" w:rsidRPr="00C72940" w:rsidRDefault="00EC748F" w:rsidP="00EC748F">
      <w:pPr>
        <w:pStyle w:val="ConsPlusNormal"/>
        <w:jc w:val="center"/>
        <w:rPr>
          <w:rFonts w:ascii="Times New Roman" w:hAnsi="Times New Roman" w:cs="Times New Roman"/>
          <w:sz w:val="24"/>
          <w:szCs w:val="24"/>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63"/>
        <w:gridCol w:w="958"/>
        <w:gridCol w:w="1423"/>
        <w:gridCol w:w="1412"/>
        <w:gridCol w:w="1134"/>
        <w:gridCol w:w="1134"/>
        <w:gridCol w:w="992"/>
        <w:gridCol w:w="1134"/>
        <w:gridCol w:w="1292"/>
        <w:gridCol w:w="1519"/>
        <w:gridCol w:w="1618"/>
      </w:tblGrid>
      <w:tr w:rsidR="00EC748F" w:rsidRPr="00C72940" w:rsidTr="00E2575C">
        <w:trPr>
          <w:trHeight w:val="510"/>
        </w:trPr>
        <w:tc>
          <w:tcPr>
            <w:tcW w:w="709"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 п/п</w:t>
            </w:r>
          </w:p>
        </w:tc>
        <w:tc>
          <w:tcPr>
            <w:tcW w:w="1163"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 xml:space="preserve">Мероприятие </w:t>
            </w:r>
          </w:p>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подпрограммы</w:t>
            </w:r>
          </w:p>
        </w:tc>
        <w:tc>
          <w:tcPr>
            <w:tcW w:w="958"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Сроки исполнения мероприятия</w:t>
            </w:r>
          </w:p>
        </w:tc>
        <w:tc>
          <w:tcPr>
            <w:tcW w:w="1423"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Источники финансирования</w:t>
            </w:r>
          </w:p>
        </w:tc>
        <w:tc>
          <w:tcPr>
            <w:tcW w:w="1412"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Объем финансирования мероприятия в году, предшествующему году начала реализации муниципальной программы (тыс. руб.)</w:t>
            </w:r>
          </w:p>
        </w:tc>
        <w:tc>
          <w:tcPr>
            <w:tcW w:w="1134"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Всего (тыс. руб.)</w:t>
            </w:r>
          </w:p>
        </w:tc>
        <w:tc>
          <w:tcPr>
            <w:tcW w:w="4552" w:type="dxa"/>
            <w:gridSpan w:val="4"/>
          </w:tcPr>
          <w:p w:rsidR="00EC748F" w:rsidRPr="00855DBB" w:rsidRDefault="00EC748F" w:rsidP="00621EDA">
            <w:pPr>
              <w:pStyle w:val="ConsPlusNormal"/>
              <w:jc w:val="center"/>
              <w:rPr>
                <w:rFonts w:ascii="Times New Roman" w:hAnsi="Times New Roman" w:cs="Times New Roman"/>
                <w:sz w:val="24"/>
                <w:szCs w:val="24"/>
              </w:rPr>
            </w:pPr>
          </w:p>
        </w:tc>
        <w:tc>
          <w:tcPr>
            <w:tcW w:w="1519"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Ответственный за выполнение мероприятия подпрограммы</w:t>
            </w:r>
          </w:p>
        </w:tc>
        <w:tc>
          <w:tcPr>
            <w:tcW w:w="1618"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Результаты выполнения мероприятия подпрограммы</w:t>
            </w:r>
          </w:p>
        </w:tc>
      </w:tr>
      <w:tr w:rsidR="00EC748F" w:rsidRPr="00C72940" w:rsidTr="00E2575C">
        <w:trPr>
          <w:trHeight w:val="307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jc w:val="center"/>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vMerge/>
          </w:tcPr>
          <w:p w:rsidR="00EC748F" w:rsidRPr="00855DBB" w:rsidRDefault="00EC748F" w:rsidP="00621EDA">
            <w:pPr>
              <w:pStyle w:val="ConsPlusNormal"/>
              <w:jc w:val="center"/>
              <w:rPr>
                <w:rFonts w:ascii="Times New Roman" w:hAnsi="Times New Roman" w:cs="Times New Roman"/>
                <w:sz w:val="24"/>
                <w:szCs w:val="24"/>
              </w:rPr>
            </w:pPr>
          </w:p>
        </w:tc>
        <w:tc>
          <w:tcPr>
            <w:tcW w:w="1412" w:type="dxa"/>
            <w:vMerge/>
          </w:tcPr>
          <w:p w:rsidR="00EC748F" w:rsidRPr="00855DBB" w:rsidRDefault="00EC748F" w:rsidP="00621EDA">
            <w:pPr>
              <w:pStyle w:val="ConsPlusNormal"/>
              <w:jc w:val="center"/>
              <w:rPr>
                <w:rFonts w:ascii="Times New Roman" w:hAnsi="Times New Roman" w:cs="Times New Roman"/>
                <w:sz w:val="24"/>
                <w:szCs w:val="24"/>
              </w:rPr>
            </w:pPr>
          </w:p>
        </w:tc>
        <w:tc>
          <w:tcPr>
            <w:tcW w:w="1134" w:type="dxa"/>
            <w:vMerge/>
          </w:tcPr>
          <w:p w:rsidR="00EC748F" w:rsidRPr="00855DBB" w:rsidRDefault="00EC748F" w:rsidP="00621EDA">
            <w:pPr>
              <w:pStyle w:val="ConsPlusNormal"/>
              <w:jc w:val="center"/>
              <w:rPr>
                <w:rFonts w:ascii="Times New Roman" w:hAnsi="Times New Roman" w:cs="Times New Roman"/>
                <w:sz w:val="24"/>
                <w:szCs w:val="24"/>
              </w:rPr>
            </w:pP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2018 год</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2019 </w:t>
            </w:r>
            <w:r w:rsidRPr="00855DBB">
              <w:rPr>
                <w:rFonts w:ascii="Times New Roman" w:hAnsi="Times New Roman" w:cs="Times New Roman"/>
                <w:sz w:val="24"/>
                <w:szCs w:val="24"/>
              </w:rPr>
              <w:t xml:space="preserve">год </w:t>
            </w:r>
          </w:p>
          <w:p w:rsidR="00EC748F" w:rsidRPr="00855DBB" w:rsidRDefault="00EC748F" w:rsidP="00621EDA">
            <w:pPr>
              <w:pStyle w:val="ConsPlusNormal"/>
              <w:jc w:val="center"/>
              <w:rPr>
                <w:rFonts w:ascii="Times New Roman" w:hAnsi="Times New Roman" w:cs="Times New Roman"/>
                <w:sz w:val="24"/>
                <w:szCs w:val="24"/>
              </w:rPr>
            </w:pP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2021 год</w:t>
            </w:r>
          </w:p>
        </w:tc>
        <w:tc>
          <w:tcPr>
            <w:tcW w:w="1519" w:type="dxa"/>
            <w:vMerge/>
          </w:tcPr>
          <w:p w:rsidR="00EC748F" w:rsidRPr="00855DBB" w:rsidRDefault="00EC748F" w:rsidP="00621EDA">
            <w:pPr>
              <w:pStyle w:val="ConsPlusNormal"/>
              <w:jc w:val="center"/>
              <w:rPr>
                <w:rFonts w:ascii="Times New Roman" w:hAnsi="Times New Roman" w:cs="Times New Roman"/>
                <w:sz w:val="24"/>
                <w:szCs w:val="24"/>
              </w:rPr>
            </w:pP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c>
          <w:tcPr>
            <w:tcW w:w="709"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1</w:t>
            </w:r>
          </w:p>
        </w:tc>
        <w:tc>
          <w:tcPr>
            <w:tcW w:w="1163"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2</w:t>
            </w:r>
          </w:p>
        </w:tc>
        <w:tc>
          <w:tcPr>
            <w:tcW w:w="958"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3</w:t>
            </w:r>
          </w:p>
        </w:tc>
        <w:tc>
          <w:tcPr>
            <w:tcW w:w="1423"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4</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5</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6</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7</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8</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9</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10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11</w:t>
            </w:r>
          </w:p>
        </w:tc>
        <w:tc>
          <w:tcPr>
            <w:tcW w:w="1618" w:type="dxa"/>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12</w:t>
            </w:r>
          </w:p>
        </w:tc>
      </w:tr>
      <w:tr w:rsidR="00EC748F" w:rsidRPr="00C72940" w:rsidTr="00E2575C">
        <w:trPr>
          <w:trHeight w:val="255"/>
        </w:trPr>
        <w:tc>
          <w:tcPr>
            <w:tcW w:w="709"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1.</w:t>
            </w:r>
          </w:p>
        </w:tc>
        <w:tc>
          <w:tcPr>
            <w:tcW w:w="1163" w:type="dxa"/>
            <w:vMerge w:val="restart"/>
          </w:tcPr>
          <w:p w:rsidR="00EC748F"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Основное мероприятие 1</w:t>
            </w:r>
          </w:p>
          <w:p w:rsidR="00EC748F" w:rsidRPr="00855DBB" w:rsidRDefault="00EC748F" w:rsidP="00621EDA">
            <w:pPr>
              <w:pStyle w:val="ConsPlusNormal"/>
              <w:rPr>
                <w:rFonts w:ascii="Times New Roman" w:hAnsi="Times New Roman" w:cs="Times New Roman"/>
                <w:sz w:val="24"/>
                <w:szCs w:val="24"/>
              </w:rPr>
            </w:pPr>
            <w:r>
              <w:rPr>
                <w:rFonts w:ascii="Times New Roman" w:hAnsi="Times New Roman" w:cs="Times New Roman"/>
                <w:color w:val="000000"/>
                <w:sz w:val="24"/>
                <w:szCs w:val="24"/>
              </w:rPr>
              <w:t>У</w:t>
            </w:r>
            <w:r w:rsidR="004708A9">
              <w:rPr>
                <w:rFonts w:ascii="Times New Roman" w:hAnsi="Times New Roman" w:cs="Times New Roman"/>
                <w:color w:val="000000"/>
                <w:sz w:val="24"/>
                <w:szCs w:val="24"/>
              </w:rPr>
              <w:t>величение поступлений в бюджет г</w:t>
            </w:r>
            <w:r w:rsidRPr="00CA41C7">
              <w:rPr>
                <w:rFonts w:ascii="Times New Roman" w:hAnsi="Times New Roman" w:cs="Times New Roman"/>
                <w:color w:val="000000"/>
                <w:sz w:val="24"/>
                <w:szCs w:val="24"/>
              </w:rPr>
              <w:t>ородского округа Пущино от использования и распоряжения муниципальным имуществом и земельными ресурсами</w:t>
            </w:r>
          </w:p>
        </w:tc>
        <w:tc>
          <w:tcPr>
            <w:tcW w:w="95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2018-2021</w:t>
            </w: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Итого:</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740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города Пущино</w:t>
            </w:r>
          </w:p>
        </w:tc>
        <w:tc>
          <w:tcPr>
            <w:tcW w:w="161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бюджета городского округа Пущино</w:t>
            </w:r>
          </w:p>
        </w:tc>
      </w:tr>
      <w:tr w:rsidR="00EC748F" w:rsidRPr="00C72940" w:rsidTr="00E2575C">
        <w:trPr>
          <w:trHeight w:val="13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федерального бюджета</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1573"/>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бюджета Московской области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13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 xml:space="preserve">Средства бюджета городского округа Пущино </w:t>
            </w:r>
            <w:r>
              <w:rPr>
                <w:rFonts w:ascii="Times New Roman" w:hAnsi="Times New Roman" w:cs="Times New Roman"/>
                <w:sz w:val="24"/>
                <w:szCs w:val="24"/>
              </w:rPr>
              <w:t>М</w:t>
            </w:r>
            <w:r w:rsidRPr="00855DBB">
              <w:rPr>
                <w:rFonts w:ascii="Times New Roman" w:hAnsi="Times New Roman" w:cs="Times New Roman"/>
                <w:sz w:val="24"/>
                <w:szCs w:val="24"/>
              </w:rPr>
              <w:t xml:space="preserve">осковской области </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740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города Пущино</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126"/>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Внебюджетные источники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315"/>
        </w:trPr>
        <w:tc>
          <w:tcPr>
            <w:tcW w:w="709"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1.1.</w:t>
            </w:r>
          </w:p>
        </w:tc>
        <w:tc>
          <w:tcPr>
            <w:tcW w:w="1163" w:type="dxa"/>
            <w:vMerge w:val="restart"/>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Мероприятие 1</w:t>
            </w:r>
          </w:p>
          <w:p w:rsidR="00EC748F" w:rsidRPr="00855DBB" w:rsidRDefault="00EC748F" w:rsidP="00621EDA">
            <w:pPr>
              <w:pStyle w:val="ConsPlusNormal"/>
              <w:rPr>
                <w:rFonts w:ascii="Times New Roman" w:hAnsi="Times New Roman" w:cs="Times New Roman"/>
                <w:sz w:val="24"/>
                <w:szCs w:val="24"/>
              </w:rPr>
            </w:pPr>
            <w:r w:rsidRPr="00CA41C7">
              <w:rPr>
                <w:rFonts w:ascii="Times New Roman" w:hAnsi="Times New Roman" w:cs="Times New Roman"/>
                <w:color w:val="000000"/>
                <w:sz w:val="24"/>
                <w:szCs w:val="24"/>
              </w:rPr>
              <w:t>Оценка рыночной стоимости и величины арендной платы при распоряжении муниципальным имуществом и земельными ресурсами</w:t>
            </w:r>
          </w:p>
          <w:p w:rsidR="00EC748F" w:rsidRPr="00855DBB" w:rsidRDefault="00EC748F" w:rsidP="00621EDA">
            <w:pPr>
              <w:pStyle w:val="ConsPlusNormal"/>
              <w:rPr>
                <w:rFonts w:ascii="Times New Roman" w:hAnsi="Times New Roman" w:cs="Times New Roman"/>
                <w:sz w:val="24"/>
                <w:szCs w:val="24"/>
              </w:rPr>
            </w:pPr>
          </w:p>
        </w:tc>
        <w:tc>
          <w:tcPr>
            <w:tcW w:w="95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2018-2021</w:t>
            </w: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Итого:</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740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города Пущино</w:t>
            </w:r>
          </w:p>
        </w:tc>
        <w:tc>
          <w:tcPr>
            <w:tcW w:w="161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бюджета городского округа Пущино</w:t>
            </w:r>
          </w:p>
        </w:tc>
      </w:tr>
      <w:tr w:rsidR="00EC748F" w:rsidRPr="00C72940" w:rsidTr="00E2575C">
        <w:trPr>
          <w:trHeight w:val="121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федерального бюджета</w:t>
            </w:r>
          </w:p>
          <w:p w:rsidR="00EC748F" w:rsidRPr="00855DBB" w:rsidRDefault="00EC748F" w:rsidP="00621EDA">
            <w:pPr>
              <w:pStyle w:val="ConsPlusNormal"/>
              <w:rPr>
                <w:rFonts w:ascii="Times New Roman" w:hAnsi="Times New Roman" w:cs="Times New Roman"/>
                <w:sz w:val="24"/>
                <w:szCs w:val="24"/>
              </w:rPr>
            </w:pP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150"/>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бюджета Московской области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150"/>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 xml:space="preserve">Средства бюджета городского округа Пущино </w:t>
            </w:r>
            <w:r>
              <w:rPr>
                <w:rFonts w:ascii="Times New Roman" w:hAnsi="Times New Roman" w:cs="Times New Roman"/>
                <w:sz w:val="24"/>
                <w:szCs w:val="24"/>
              </w:rPr>
              <w:t>М</w:t>
            </w:r>
            <w:r w:rsidRPr="00855DBB">
              <w:rPr>
                <w:rFonts w:ascii="Times New Roman" w:hAnsi="Times New Roman" w:cs="Times New Roman"/>
                <w:sz w:val="24"/>
                <w:szCs w:val="24"/>
              </w:rPr>
              <w:t xml:space="preserve">осковской области </w:t>
            </w:r>
          </w:p>
        </w:tc>
        <w:tc>
          <w:tcPr>
            <w:tcW w:w="1412"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740</w:t>
            </w:r>
          </w:p>
        </w:tc>
        <w:tc>
          <w:tcPr>
            <w:tcW w:w="1134"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190</w:t>
            </w:r>
          </w:p>
        </w:tc>
        <w:tc>
          <w:tcPr>
            <w:tcW w:w="992"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1292"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города Пущино</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150"/>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Внебюджетные источники</w:t>
            </w:r>
          </w:p>
        </w:tc>
        <w:tc>
          <w:tcPr>
            <w:tcW w:w="1412"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525"/>
        </w:trPr>
        <w:tc>
          <w:tcPr>
            <w:tcW w:w="709"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163" w:type="dxa"/>
            <w:vMerge w:val="restart"/>
          </w:tcPr>
          <w:p w:rsidR="00EC748F" w:rsidRDefault="00EC748F" w:rsidP="00621EDA">
            <w:pPr>
              <w:pStyle w:val="ConsPlusNormal"/>
              <w:rPr>
                <w:rFonts w:ascii="Times New Roman" w:hAnsi="Times New Roman" w:cs="Times New Roman"/>
                <w:sz w:val="24"/>
                <w:szCs w:val="24"/>
              </w:rPr>
            </w:pPr>
            <w:r>
              <w:rPr>
                <w:rFonts w:ascii="Times New Roman" w:hAnsi="Times New Roman" w:cs="Times New Roman"/>
                <w:sz w:val="24"/>
                <w:szCs w:val="24"/>
              </w:rPr>
              <w:t>Основное м</w:t>
            </w:r>
            <w:r w:rsidRPr="00855DBB">
              <w:rPr>
                <w:rFonts w:ascii="Times New Roman" w:hAnsi="Times New Roman" w:cs="Times New Roman"/>
                <w:sz w:val="24"/>
                <w:szCs w:val="24"/>
              </w:rPr>
              <w:t>ероприятие 2</w:t>
            </w:r>
          </w:p>
          <w:p w:rsidR="00EC748F" w:rsidRPr="00855DBB" w:rsidRDefault="00EC748F" w:rsidP="00621EDA">
            <w:pPr>
              <w:pStyle w:val="ConsPlusNormal"/>
              <w:rPr>
                <w:rFonts w:ascii="Times New Roman" w:hAnsi="Times New Roman" w:cs="Times New Roman"/>
                <w:sz w:val="24"/>
                <w:szCs w:val="24"/>
              </w:rPr>
            </w:pPr>
            <w:r>
              <w:rPr>
                <w:rFonts w:ascii="Times New Roman" w:hAnsi="Times New Roman" w:cs="Times New Roman"/>
                <w:color w:val="000000"/>
                <w:sz w:val="24"/>
                <w:szCs w:val="24"/>
              </w:rPr>
              <w:t>П</w:t>
            </w:r>
            <w:r w:rsidRPr="00CA41C7">
              <w:rPr>
                <w:rFonts w:ascii="Times New Roman" w:hAnsi="Times New Roman" w:cs="Times New Roman"/>
                <w:color w:val="000000"/>
                <w:sz w:val="24"/>
                <w:szCs w:val="24"/>
              </w:rPr>
              <w:t>овышение эффективности использования муниципального имущества и земельных ресурсов городского округа Пущино</w:t>
            </w:r>
          </w:p>
        </w:tc>
        <w:tc>
          <w:tcPr>
            <w:tcW w:w="95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2018-2021</w:t>
            </w: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Итого:</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2 940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10 964</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4211</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2 701</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1 351</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2 701</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города Пущино</w:t>
            </w:r>
          </w:p>
        </w:tc>
        <w:tc>
          <w:tcPr>
            <w:tcW w:w="161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бюджета городского округа Пущино</w:t>
            </w:r>
          </w:p>
        </w:tc>
      </w:tr>
      <w:tr w:rsidR="00EC748F" w:rsidRPr="00C72940" w:rsidTr="00E2575C">
        <w:trPr>
          <w:trHeight w:val="270"/>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федерального бюджета</w:t>
            </w:r>
          </w:p>
          <w:p w:rsidR="00EC748F" w:rsidRPr="00855DBB" w:rsidRDefault="00EC748F" w:rsidP="00621EDA">
            <w:pPr>
              <w:pStyle w:val="ConsPlusNormal"/>
              <w:jc w:val="center"/>
              <w:rPr>
                <w:rFonts w:ascii="Times New Roman" w:hAnsi="Times New Roman" w:cs="Times New Roman"/>
                <w:sz w:val="24"/>
                <w:szCs w:val="24"/>
              </w:rPr>
            </w:pP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28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бюджета Московской области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28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 xml:space="preserve">Средства бюджета городского округа Пущино </w:t>
            </w:r>
            <w:r>
              <w:rPr>
                <w:rFonts w:ascii="Times New Roman" w:hAnsi="Times New Roman" w:cs="Times New Roman"/>
                <w:sz w:val="24"/>
                <w:szCs w:val="24"/>
              </w:rPr>
              <w:t>М</w:t>
            </w:r>
            <w:r w:rsidRPr="00855DBB">
              <w:rPr>
                <w:rFonts w:ascii="Times New Roman" w:hAnsi="Times New Roman" w:cs="Times New Roman"/>
                <w:sz w:val="24"/>
                <w:szCs w:val="24"/>
              </w:rPr>
              <w:t xml:space="preserve">осковской области </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2 940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10 964</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4211</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2 701</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1 351</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2 701</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города Пущино</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28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Внебюджетные источники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339"/>
        </w:trPr>
        <w:tc>
          <w:tcPr>
            <w:tcW w:w="709" w:type="dxa"/>
            <w:vMerge w:val="restart"/>
          </w:tcPr>
          <w:p w:rsidR="00EC748F" w:rsidRPr="00855DBB" w:rsidRDefault="00EC748F" w:rsidP="00621EDA">
            <w:pPr>
              <w:pStyle w:val="ConsPlusNormal"/>
              <w:jc w:val="center"/>
              <w:rPr>
                <w:rFonts w:ascii="Times New Roman" w:hAnsi="Times New Roman" w:cs="Times New Roman"/>
                <w:sz w:val="24"/>
                <w:szCs w:val="24"/>
              </w:rPr>
            </w:pPr>
            <w:r w:rsidRPr="00855DBB">
              <w:rPr>
                <w:rFonts w:ascii="Times New Roman" w:hAnsi="Times New Roman" w:cs="Times New Roman"/>
                <w:sz w:val="24"/>
                <w:szCs w:val="24"/>
              </w:rPr>
              <w:t>2.</w:t>
            </w:r>
            <w:r>
              <w:rPr>
                <w:rFonts w:ascii="Times New Roman" w:hAnsi="Times New Roman" w:cs="Times New Roman"/>
                <w:sz w:val="24"/>
                <w:szCs w:val="24"/>
              </w:rPr>
              <w:t>1.</w:t>
            </w:r>
          </w:p>
        </w:tc>
        <w:tc>
          <w:tcPr>
            <w:tcW w:w="1163" w:type="dxa"/>
            <w:vMerge w:val="restart"/>
          </w:tcPr>
          <w:p w:rsidR="00EC748F" w:rsidRDefault="00EC748F" w:rsidP="00621EDA">
            <w:pPr>
              <w:pStyle w:val="ConsPlusNormal"/>
              <w:rPr>
                <w:rFonts w:ascii="Times New Roman" w:hAnsi="Times New Roman" w:cs="Times New Roman"/>
                <w:sz w:val="24"/>
                <w:szCs w:val="24"/>
              </w:rPr>
            </w:pPr>
            <w:r>
              <w:rPr>
                <w:rFonts w:ascii="Times New Roman" w:hAnsi="Times New Roman" w:cs="Times New Roman"/>
                <w:sz w:val="24"/>
                <w:szCs w:val="24"/>
              </w:rPr>
              <w:t>М</w:t>
            </w:r>
            <w:r w:rsidRPr="00855DBB">
              <w:rPr>
                <w:rFonts w:ascii="Times New Roman" w:hAnsi="Times New Roman" w:cs="Times New Roman"/>
                <w:sz w:val="24"/>
                <w:szCs w:val="24"/>
              </w:rPr>
              <w:t>ероприятие 2</w:t>
            </w:r>
            <w:r>
              <w:rPr>
                <w:rFonts w:ascii="Times New Roman" w:hAnsi="Times New Roman" w:cs="Times New Roman"/>
                <w:sz w:val="24"/>
                <w:szCs w:val="24"/>
              </w:rPr>
              <w:t>.1.</w:t>
            </w:r>
          </w:p>
          <w:p w:rsidR="00EC748F" w:rsidRPr="00855DBB" w:rsidRDefault="00EC748F" w:rsidP="00621EDA">
            <w:pPr>
              <w:pStyle w:val="ConsPlusNormal"/>
              <w:rPr>
                <w:rFonts w:ascii="Times New Roman" w:hAnsi="Times New Roman" w:cs="Times New Roman"/>
                <w:sz w:val="24"/>
                <w:szCs w:val="24"/>
              </w:rPr>
            </w:pPr>
            <w:r w:rsidRPr="00CA41C7">
              <w:rPr>
                <w:rFonts w:ascii="Times New Roman" w:hAnsi="Times New Roman" w:cs="Times New Roman"/>
                <w:color w:val="000000"/>
                <w:sz w:val="24"/>
                <w:szCs w:val="24"/>
              </w:rPr>
              <w:t>Техническая инвентаризация, паспортизации  объектов недвижимости муниципальной собственности, в том числе бесхозяйного имущества</w:t>
            </w:r>
          </w:p>
        </w:tc>
        <w:tc>
          <w:tcPr>
            <w:tcW w:w="95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2018-2021</w:t>
            </w: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Итого:</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5 298</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1 961</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1 429</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479</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1 429</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города Пущино</w:t>
            </w:r>
          </w:p>
        </w:tc>
        <w:tc>
          <w:tcPr>
            <w:tcW w:w="161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бюджета городского округа Пущино</w:t>
            </w:r>
          </w:p>
        </w:tc>
      </w:tr>
      <w:tr w:rsidR="00EC748F" w:rsidRPr="00C72940" w:rsidTr="00E2575C">
        <w:trPr>
          <w:trHeight w:val="288"/>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jc w:val="center"/>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федерального бюджета</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25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jc w:val="center"/>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бюджета Московской области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16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Pr>
          <w:p w:rsidR="00EC748F" w:rsidRPr="00855DBB" w:rsidRDefault="00EC748F" w:rsidP="00621EDA">
            <w:pPr>
              <w:pStyle w:val="ConsPlusNormal"/>
              <w:jc w:val="center"/>
              <w:rPr>
                <w:rFonts w:ascii="Times New Roman" w:hAnsi="Times New Roman" w:cs="Times New Roman"/>
                <w:sz w:val="24"/>
                <w:szCs w:val="24"/>
              </w:rPr>
            </w:pPr>
          </w:p>
        </w:tc>
        <w:tc>
          <w:tcPr>
            <w:tcW w:w="958" w:type="dxa"/>
            <w:vMerge/>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 xml:space="preserve">Средства бюджета городского округа Пущино </w:t>
            </w:r>
            <w:r>
              <w:rPr>
                <w:rFonts w:ascii="Times New Roman" w:hAnsi="Times New Roman" w:cs="Times New Roman"/>
                <w:sz w:val="24"/>
                <w:szCs w:val="24"/>
              </w:rPr>
              <w:t>М</w:t>
            </w:r>
            <w:r w:rsidRPr="00855DBB">
              <w:rPr>
                <w:rFonts w:ascii="Times New Roman" w:hAnsi="Times New Roman" w:cs="Times New Roman"/>
                <w:sz w:val="24"/>
                <w:szCs w:val="24"/>
              </w:rPr>
              <w:t xml:space="preserve">осковской области </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120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5 298</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1 961</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1 429</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479</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1 429</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Комитет по управлению имуществом города Пущино</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105"/>
        </w:trPr>
        <w:tc>
          <w:tcPr>
            <w:tcW w:w="709" w:type="dxa"/>
            <w:vMerge/>
          </w:tcPr>
          <w:p w:rsidR="00EC748F" w:rsidRPr="00855DBB" w:rsidRDefault="00EC748F" w:rsidP="00621EDA">
            <w:pPr>
              <w:pStyle w:val="ConsPlusNormal"/>
              <w:jc w:val="center"/>
              <w:rPr>
                <w:rFonts w:ascii="Times New Roman" w:hAnsi="Times New Roman" w:cs="Times New Roman"/>
                <w:sz w:val="24"/>
                <w:szCs w:val="24"/>
              </w:rPr>
            </w:pPr>
          </w:p>
        </w:tc>
        <w:tc>
          <w:tcPr>
            <w:tcW w:w="1163" w:type="dxa"/>
            <w:vMerge/>
            <w:tcBorders>
              <w:bottom w:val="single" w:sz="4" w:space="0" w:color="auto"/>
            </w:tcBorders>
          </w:tcPr>
          <w:p w:rsidR="00EC748F" w:rsidRPr="00855DBB" w:rsidRDefault="00EC748F" w:rsidP="00621EDA">
            <w:pPr>
              <w:pStyle w:val="ConsPlusNormal"/>
              <w:jc w:val="center"/>
              <w:rPr>
                <w:rFonts w:ascii="Times New Roman" w:hAnsi="Times New Roman" w:cs="Times New Roman"/>
                <w:sz w:val="24"/>
                <w:szCs w:val="24"/>
              </w:rPr>
            </w:pPr>
          </w:p>
        </w:tc>
        <w:tc>
          <w:tcPr>
            <w:tcW w:w="958" w:type="dxa"/>
            <w:vMerge/>
            <w:tcBorders>
              <w:bottom w:val="single" w:sz="4" w:space="0" w:color="auto"/>
            </w:tcBorders>
          </w:tcPr>
          <w:p w:rsidR="00EC748F" w:rsidRPr="00855DBB"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Внебюджетные источники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825"/>
        </w:trPr>
        <w:tc>
          <w:tcPr>
            <w:tcW w:w="709" w:type="dxa"/>
            <w:vMerge w:val="restart"/>
            <w:tcBorders>
              <w:right w:val="single" w:sz="4" w:space="0" w:color="auto"/>
            </w:tcBorders>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163" w:type="dxa"/>
            <w:vMerge w:val="restart"/>
            <w:tcBorders>
              <w:top w:val="single" w:sz="4" w:space="0" w:color="auto"/>
              <w:left w:val="single" w:sz="4" w:space="0" w:color="auto"/>
              <w:bottom w:val="single" w:sz="4" w:space="0" w:color="auto"/>
              <w:right w:val="single" w:sz="4" w:space="0" w:color="auto"/>
            </w:tcBorders>
          </w:tcPr>
          <w:p w:rsidR="00EC748F" w:rsidRDefault="00EC748F" w:rsidP="00621EDA">
            <w:pPr>
              <w:pStyle w:val="ConsPlusNormal"/>
              <w:rPr>
                <w:rFonts w:ascii="Times New Roman" w:hAnsi="Times New Roman" w:cs="Times New Roman"/>
                <w:sz w:val="24"/>
                <w:szCs w:val="24"/>
              </w:rPr>
            </w:pPr>
            <w:r>
              <w:rPr>
                <w:rFonts w:ascii="Times New Roman" w:hAnsi="Times New Roman" w:cs="Times New Roman"/>
                <w:sz w:val="24"/>
                <w:szCs w:val="24"/>
              </w:rPr>
              <w:t>М</w:t>
            </w:r>
            <w:r w:rsidRPr="00855DBB">
              <w:rPr>
                <w:rFonts w:ascii="Times New Roman" w:hAnsi="Times New Roman" w:cs="Times New Roman"/>
                <w:sz w:val="24"/>
                <w:szCs w:val="24"/>
              </w:rPr>
              <w:t>ероприятие 2</w:t>
            </w:r>
            <w:r>
              <w:rPr>
                <w:rFonts w:ascii="Times New Roman" w:hAnsi="Times New Roman" w:cs="Times New Roman"/>
                <w:sz w:val="24"/>
                <w:szCs w:val="24"/>
              </w:rPr>
              <w:t>.2.</w:t>
            </w:r>
          </w:p>
          <w:p w:rsidR="00EC748F" w:rsidRPr="00855DBB" w:rsidRDefault="00EC748F" w:rsidP="00621EDA">
            <w:pPr>
              <w:pStyle w:val="ConsPlusNormal"/>
              <w:rPr>
                <w:rFonts w:ascii="Times New Roman" w:hAnsi="Times New Roman" w:cs="Times New Roman"/>
                <w:sz w:val="24"/>
                <w:szCs w:val="24"/>
              </w:rPr>
            </w:pPr>
            <w:r w:rsidRPr="00CA41C7">
              <w:rPr>
                <w:rFonts w:ascii="Times New Roman" w:hAnsi="Times New Roman" w:cs="Times New Roman"/>
                <w:color w:val="000000"/>
                <w:sz w:val="24"/>
                <w:szCs w:val="24"/>
              </w:rPr>
              <w:t>Межевание земельных участков в границах городского округа Пущино</w:t>
            </w:r>
          </w:p>
        </w:tc>
        <w:tc>
          <w:tcPr>
            <w:tcW w:w="958" w:type="dxa"/>
            <w:vMerge w:val="restart"/>
            <w:tcBorders>
              <w:left w:val="single" w:sz="4" w:space="0" w:color="auto"/>
            </w:tcBorders>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2018-2021</w:t>
            </w: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Итого:</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1 300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1519" w:type="dxa"/>
          </w:tcPr>
          <w:p w:rsidR="00EC748F"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земельных отношений в составе комитета по управлению имуществом города Пущино</w:t>
            </w:r>
          </w:p>
        </w:tc>
        <w:tc>
          <w:tcPr>
            <w:tcW w:w="161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бюджета городского округа Пущино</w:t>
            </w:r>
          </w:p>
        </w:tc>
      </w:tr>
      <w:tr w:rsidR="00EC748F" w:rsidRPr="00C72940" w:rsidTr="00E2575C">
        <w:trPr>
          <w:trHeight w:val="825"/>
        </w:trPr>
        <w:tc>
          <w:tcPr>
            <w:tcW w:w="709" w:type="dxa"/>
            <w:vMerge/>
            <w:tcBorders>
              <w:right w:val="single" w:sz="4" w:space="0" w:color="auto"/>
            </w:tcBorders>
          </w:tcPr>
          <w:p w:rsidR="00EC748F" w:rsidRDefault="00EC748F" w:rsidP="00621EDA">
            <w:pPr>
              <w:pStyle w:val="ConsPlusNormal"/>
              <w:jc w:val="center"/>
              <w:rPr>
                <w:rFonts w:ascii="Times New Roman" w:hAnsi="Times New Roman" w:cs="Times New Roman"/>
                <w:sz w:val="24"/>
                <w:szCs w:val="24"/>
              </w:rPr>
            </w:pPr>
          </w:p>
        </w:tc>
        <w:tc>
          <w:tcPr>
            <w:tcW w:w="1163" w:type="dxa"/>
            <w:vMerge/>
            <w:tcBorders>
              <w:top w:val="single" w:sz="4" w:space="0" w:color="auto"/>
              <w:left w:val="single" w:sz="4" w:space="0" w:color="auto"/>
              <w:bottom w:val="single" w:sz="4" w:space="0" w:color="auto"/>
              <w:right w:val="single" w:sz="4" w:space="0" w:color="auto"/>
            </w:tcBorders>
          </w:tcPr>
          <w:p w:rsidR="00EC748F" w:rsidRDefault="00EC748F" w:rsidP="00621EDA">
            <w:pPr>
              <w:pStyle w:val="ConsPlusNormal"/>
              <w:rPr>
                <w:rFonts w:ascii="Times New Roman" w:hAnsi="Times New Roman" w:cs="Times New Roman"/>
                <w:sz w:val="24"/>
                <w:szCs w:val="24"/>
              </w:rPr>
            </w:pPr>
          </w:p>
        </w:tc>
        <w:tc>
          <w:tcPr>
            <w:tcW w:w="958" w:type="dxa"/>
            <w:vMerge/>
            <w:tcBorders>
              <w:left w:val="single" w:sz="4" w:space="0" w:color="auto"/>
            </w:tcBorders>
          </w:tcPr>
          <w:p w:rsidR="00EC748F"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федерального бюджета</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825"/>
        </w:trPr>
        <w:tc>
          <w:tcPr>
            <w:tcW w:w="709" w:type="dxa"/>
            <w:vMerge/>
            <w:tcBorders>
              <w:right w:val="single" w:sz="4" w:space="0" w:color="auto"/>
            </w:tcBorders>
          </w:tcPr>
          <w:p w:rsidR="00EC748F" w:rsidRDefault="00EC748F" w:rsidP="00621EDA">
            <w:pPr>
              <w:pStyle w:val="ConsPlusNormal"/>
              <w:jc w:val="center"/>
              <w:rPr>
                <w:rFonts w:ascii="Times New Roman" w:hAnsi="Times New Roman" w:cs="Times New Roman"/>
                <w:sz w:val="24"/>
                <w:szCs w:val="24"/>
              </w:rPr>
            </w:pPr>
          </w:p>
        </w:tc>
        <w:tc>
          <w:tcPr>
            <w:tcW w:w="1163" w:type="dxa"/>
            <w:vMerge/>
            <w:tcBorders>
              <w:top w:val="single" w:sz="4" w:space="0" w:color="auto"/>
              <w:left w:val="single" w:sz="4" w:space="0" w:color="auto"/>
              <w:bottom w:val="single" w:sz="4" w:space="0" w:color="auto"/>
              <w:right w:val="single" w:sz="4" w:space="0" w:color="auto"/>
            </w:tcBorders>
          </w:tcPr>
          <w:p w:rsidR="00EC748F" w:rsidRDefault="00EC748F" w:rsidP="00621EDA">
            <w:pPr>
              <w:pStyle w:val="ConsPlusNormal"/>
              <w:rPr>
                <w:rFonts w:ascii="Times New Roman" w:hAnsi="Times New Roman" w:cs="Times New Roman"/>
                <w:sz w:val="24"/>
                <w:szCs w:val="24"/>
              </w:rPr>
            </w:pPr>
          </w:p>
        </w:tc>
        <w:tc>
          <w:tcPr>
            <w:tcW w:w="958" w:type="dxa"/>
            <w:vMerge/>
            <w:tcBorders>
              <w:left w:val="single" w:sz="4" w:space="0" w:color="auto"/>
            </w:tcBorders>
          </w:tcPr>
          <w:p w:rsidR="00EC748F"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бюджета Московской области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D97630" w:rsidRPr="00C72940" w:rsidTr="00E2575C">
        <w:trPr>
          <w:trHeight w:val="825"/>
        </w:trPr>
        <w:tc>
          <w:tcPr>
            <w:tcW w:w="709" w:type="dxa"/>
            <w:vMerge/>
            <w:tcBorders>
              <w:right w:val="single" w:sz="4" w:space="0" w:color="auto"/>
            </w:tcBorders>
          </w:tcPr>
          <w:p w:rsidR="00D97630" w:rsidRDefault="00D97630" w:rsidP="00621EDA">
            <w:pPr>
              <w:pStyle w:val="ConsPlusNormal"/>
              <w:jc w:val="center"/>
              <w:rPr>
                <w:rFonts w:ascii="Times New Roman" w:hAnsi="Times New Roman" w:cs="Times New Roman"/>
                <w:sz w:val="24"/>
                <w:szCs w:val="24"/>
              </w:rPr>
            </w:pPr>
          </w:p>
        </w:tc>
        <w:tc>
          <w:tcPr>
            <w:tcW w:w="1163" w:type="dxa"/>
            <w:vMerge/>
            <w:tcBorders>
              <w:top w:val="single" w:sz="4" w:space="0" w:color="auto"/>
              <w:left w:val="single" w:sz="4" w:space="0" w:color="auto"/>
              <w:bottom w:val="single" w:sz="4" w:space="0" w:color="auto"/>
              <w:right w:val="single" w:sz="4" w:space="0" w:color="auto"/>
            </w:tcBorders>
          </w:tcPr>
          <w:p w:rsidR="00D97630" w:rsidRDefault="00D97630" w:rsidP="00621EDA">
            <w:pPr>
              <w:pStyle w:val="ConsPlusNormal"/>
              <w:rPr>
                <w:rFonts w:ascii="Times New Roman" w:hAnsi="Times New Roman" w:cs="Times New Roman"/>
                <w:sz w:val="24"/>
                <w:szCs w:val="24"/>
              </w:rPr>
            </w:pPr>
          </w:p>
        </w:tc>
        <w:tc>
          <w:tcPr>
            <w:tcW w:w="958" w:type="dxa"/>
            <w:vMerge/>
            <w:tcBorders>
              <w:left w:val="single" w:sz="4" w:space="0" w:color="auto"/>
            </w:tcBorders>
          </w:tcPr>
          <w:p w:rsidR="00D97630" w:rsidRDefault="00D97630" w:rsidP="00621EDA">
            <w:pPr>
              <w:pStyle w:val="ConsPlusNormal"/>
              <w:jc w:val="center"/>
              <w:rPr>
                <w:rFonts w:ascii="Times New Roman" w:hAnsi="Times New Roman" w:cs="Times New Roman"/>
                <w:sz w:val="24"/>
                <w:szCs w:val="24"/>
              </w:rPr>
            </w:pPr>
          </w:p>
        </w:tc>
        <w:tc>
          <w:tcPr>
            <w:tcW w:w="1423" w:type="dxa"/>
          </w:tcPr>
          <w:p w:rsidR="00D97630" w:rsidRPr="00855DBB" w:rsidRDefault="00D97630"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w:t>
            </w:r>
            <w:r>
              <w:rPr>
                <w:rFonts w:ascii="Times New Roman" w:hAnsi="Times New Roman" w:cs="Times New Roman"/>
                <w:sz w:val="24"/>
                <w:szCs w:val="24"/>
              </w:rPr>
              <w:t>джета городского округа Пущино М</w:t>
            </w:r>
            <w:r w:rsidRPr="00855DBB">
              <w:rPr>
                <w:rFonts w:ascii="Times New Roman" w:hAnsi="Times New Roman" w:cs="Times New Roman"/>
                <w:sz w:val="24"/>
                <w:szCs w:val="24"/>
              </w:rPr>
              <w:t xml:space="preserve">осковской области </w:t>
            </w:r>
          </w:p>
        </w:tc>
        <w:tc>
          <w:tcPr>
            <w:tcW w:w="141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1 300</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129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400</w:t>
            </w:r>
          </w:p>
        </w:tc>
        <w:tc>
          <w:tcPr>
            <w:tcW w:w="1519" w:type="dxa"/>
          </w:tcPr>
          <w:p w:rsidR="00D97630" w:rsidRPr="00855DBB" w:rsidRDefault="00D97630" w:rsidP="00D97630">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земельных отношений в составе КУИ</w:t>
            </w:r>
          </w:p>
        </w:tc>
        <w:tc>
          <w:tcPr>
            <w:tcW w:w="1618" w:type="dxa"/>
            <w:vMerge/>
          </w:tcPr>
          <w:p w:rsidR="00D97630" w:rsidRPr="00855DBB" w:rsidRDefault="00D97630" w:rsidP="00621EDA">
            <w:pPr>
              <w:pStyle w:val="ConsPlusNormal"/>
              <w:jc w:val="center"/>
              <w:rPr>
                <w:rFonts w:ascii="Times New Roman" w:hAnsi="Times New Roman" w:cs="Times New Roman"/>
                <w:sz w:val="24"/>
                <w:szCs w:val="24"/>
              </w:rPr>
            </w:pPr>
          </w:p>
        </w:tc>
      </w:tr>
      <w:tr w:rsidR="00EC748F" w:rsidRPr="00C72940" w:rsidTr="00E2575C">
        <w:trPr>
          <w:trHeight w:val="825"/>
        </w:trPr>
        <w:tc>
          <w:tcPr>
            <w:tcW w:w="709" w:type="dxa"/>
            <w:vMerge/>
            <w:tcBorders>
              <w:bottom w:val="single" w:sz="4" w:space="0" w:color="auto"/>
              <w:right w:val="single" w:sz="4" w:space="0" w:color="auto"/>
            </w:tcBorders>
          </w:tcPr>
          <w:p w:rsidR="00EC748F" w:rsidRDefault="00EC748F" w:rsidP="00621EDA">
            <w:pPr>
              <w:pStyle w:val="ConsPlusNormal"/>
              <w:jc w:val="center"/>
              <w:rPr>
                <w:rFonts w:ascii="Times New Roman" w:hAnsi="Times New Roman" w:cs="Times New Roman"/>
                <w:sz w:val="24"/>
                <w:szCs w:val="24"/>
              </w:rPr>
            </w:pPr>
          </w:p>
        </w:tc>
        <w:tc>
          <w:tcPr>
            <w:tcW w:w="1163" w:type="dxa"/>
            <w:vMerge/>
            <w:tcBorders>
              <w:top w:val="single" w:sz="4" w:space="0" w:color="auto"/>
              <w:left w:val="single" w:sz="4" w:space="0" w:color="auto"/>
              <w:bottom w:val="single" w:sz="4" w:space="0" w:color="auto"/>
              <w:right w:val="single" w:sz="4" w:space="0" w:color="auto"/>
            </w:tcBorders>
          </w:tcPr>
          <w:p w:rsidR="00EC748F" w:rsidRDefault="00EC748F" w:rsidP="00621EDA">
            <w:pPr>
              <w:pStyle w:val="ConsPlusNormal"/>
              <w:rPr>
                <w:rFonts w:ascii="Times New Roman" w:hAnsi="Times New Roman" w:cs="Times New Roman"/>
                <w:sz w:val="24"/>
                <w:szCs w:val="24"/>
              </w:rPr>
            </w:pPr>
          </w:p>
        </w:tc>
        <w:tc>
          <w:tcPr>
            <w:tcW w:w="958" w:type="dxa"/>
            <w:vMerge/>
            <w:tcBorders>
              <w:left w:val="single" w:sz="4" w:space="0" w:color="auto"/>
            </w:tcBorders>
          </w:tcPr>
          <w:p w:rsidR="00EC748F"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Внебюджетные источники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825"/>
        </w:trPr>
        <w:tc>
          <w:tcPr>
            <w:tcW w:w="709" w:type="dxa"/>
            <w:vMerge w:val="restart"/>
            <w:tcBorders>
              <w:top w:val="single" w:sz="4" w:space="0" w:color="auto"/>
            </w:tcBorders>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163" w:type="dxa"/>
            <w:vMerge w:val="restart"/>
            <w:tcBorders>
              <w:top w:val="single" w:sz="4" w:space="0" w:color="auto"/>
            </w:tcBorders>
          </w:tcPr>
          <w:p w:rsidR="00EC748F" w:rsidRDefault="00EC748F" w:rsidP="00621EDA">
            <w:pPr>
              <w:pStyle w:val="ConsPlusNormal"/>
              <w:rPr>
                <w:rFonts w:ascii="Times New Roman" w:hAnsi="Times New Roman" w:cs="Times New Roman"/>
                <w:sz w:val="24"/>
                <w:szCs w:val="24"/>
              </w:rPr>
            </w:pPr>
            <w:r>
              <w:rPr>
                <w:rFonts w:ascii="Times New Roman" w:hAnsi="Times New Roman" w:cs="Times New Roman"/>
                <w:sz w:val="24"/>
                <w:szCs w:val="24"/>
              </w:rPr>
              <w:t>М</w:t>
            </w:r>
            <w:r w:rsidRPr="00855DBB">
              <w:rPr>
                <w:rFonts w:ascii="Times New Roman" w:hAnsi="Times New Roman" w:cs="Times New Roman"/>
                <w:sz w:val="24"/>
                <w:szCs w:val="24"/>
              </w:rPr>
              <w:t>ероприятие 2</w:t>
            </w:r>
            <w:r>
              <w:rPr>
                <w:rFonts w:ascii="Times New Roman" w:hAnsi="Times New Roman" w:cs="Times New Roman"/>
                <w:sz w:val="24"/>
                <w:szCs w:val="24"/>
              </w:rPr>
              <w:t>.3.</w:t>
            </w:r>
          </w:p>
          <w:p w:rsidR="00EC748F" w:rsidRDefault="00EC748F" w:rsidP="00621EDA">
            <w:pPr>
              <w:pStyle w:val="ConsPlusNormal"/>
              <w:rPr>
                <w:rFonts w:ascii="Times New Roman" w:hAnsi="Times New Roman" w:cs="Times New Roman"/>
                <w:sz w:val="24"/>
                <w:szCs w:val="24"/>
              </w:rPr>
            </w:pPr>
            <w:r>
              <w:rPr>
                <w:rFonts w:ascii="Times New Roman" w:hAnsi="Times New Roman" w:cs="Times New Roman"/>
                <w:color w:val="000000"/>
                <w:sz w:val="24"/>
                <w:szCs w:val="24"/>
              </w:rPr>
              <w:t>Охрана и сохранность свободного муниципального имущества</w:t>
            </w:r>
          </w:p>
        </w:tc>
        <w:tc>
          <w:tcPr>
            <w:tcW w:w="958" w:type="dxa"/>
            <w:vMerge w:val="restart"/>
          </w:tcPr>
          <w:p w:rsidR="00EC748F"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2018-2021</w:t>
            </w: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Итого:</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1 756</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1 056</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152</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368</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168</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368</w:t>
            </w:r>
          </w:p>
        </w:tc>
        <w:tc>
          <w:tcPr>
            <w:tcW w:w="1519" w:type="dxa"/>
          </w:tcPr>
          <w:p w:rsidR="00EC748F"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имущественных отношений в составе КУИ</w:t>
            </w:r>
          </w:p>
        </w:tc>
        <w:tc>
          <w:tcPr>
            <w:tcW w:w="1618" w:type="dxa"/>
            <w:vMerge w:val="restart"/>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бюджета городского округа Пущино</w:t>
            </w:r>
          </w:p>
        </w:tc>
      </w:tr>
      <w:tr w:rsidR="00EC748F" w:rsidRPr="00C72940" w:rsidTr="00E2575C">
        <w:trPr>
          <w:trHeight w:val="825"/>
        </w:trPr>
        <w:tc>
          <w:tcPr>
            <w:tcW w:w="709" w:type="dxa"/>
            <w:vMerge/>
          </w:tcPr>
          <w:p w:rsidR="00EC748F" w:rsidRDefault="00EC748F" w:rsidP="00621EDA">
            <w:pPr>
              <w:pStyle w:val="ConsPlusNormal"/>
              <w:jc w:val="center"/>
              <w:rPr>
                <w:rFonts w:ascii="Times New Roman" w:hAnsi="Times New Roman" w:cs="Times New Roman"/>
                <w:sz w:val="24"/>
                <w:szCs w:val="24"/>
              </w:rPr>
            </w:pPr>
          </w:p>
        </w:tc>
        <w:tc>
          <w:tcPr>
            <w:tcW w:w="1163" w:type="dxa"/>
            <w:vMerge/>
          </w:tcPr>
          <w:p w:rsidR="00EC748F" w:rsidRDefault="00EC748F" w:rsidP="00621EDA">
            <w:pPr>
              <w:pStyle w:val="ConsPlusNormal"/>
              <w:rPr>
                <w:rFonts w:ascii="Times New Roman" w:hAnsi="Times New Roman" w:cs="Times New Roman"/>
                <w:sz w:val="24"/>
                <w:szCs w:val="24"/>
              </w:rPr>
            </w:pPr>
          </w:p>
        </w:tc>
        <w:tc>
          <w:tcPr>
            <w:tcW w:w="958" w:type="dxa"/>
            <w:vMerge/>
          </w:tcPr>
          <w:p w:rsidR="00EC748F"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федерального бюджета</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825"/>
        </w:trPr>
        <w:tc>
          <w:tcPr>
            <w:tcW w:w="709" w:type="dxa"/>
            <w:vMerge/>
          </w:tcPr>
          <w:p w:rsidR="00EC748F" w:rsidRDefault="00EC748F" w:rsidP="00621EDA">
            <w:pPr>
              <w:pStyle w:val="ConsPlusNormal"/>
              <w:jc w:val="center"/>
              <w:rPr>
                <w:rFonts w:ascii="Times New Roman" w:hAnsi="Times New Roman" w:cs="Times New Roman"/>
                <w:sz w:val="24"/>
                <w:szCs w:val="24"/>
              </w:rPr>
            </w:pPr>
          </w:p>
        </w:tc>
        <w:tc>
          <w:tcPr>
            <w:tcW w:w="1163" w:type="dxa"/>
            <w:vMerge/>
          </w:tcPr>
          <w:p w:rsidR="00EC748F" w:rsidRDefault="00EC748F" w:rsidP="00621EDA">
            <w:pPr>
              <w:pStyle w:val="ConsPlusNormal"/>
              <w:rPr>
                <w:rFonts w:ascii="Times New Roman" w:hAnsi="Times New Roman" w:cs="Times New Roman"/>
                <w:sz w:val="24"/>
                <w:szCs w:val="24"/>
              </w:rPr>
            </w:pPr>
          </w:p>
        </w:tc>
        <w:tc>
          <w:tcPr>
            <w:tcW w:w="958" w:type="dxa"/>
            <w:vMerge/>
          </w:tcPr>
          <w:p w:rsidR="00EC748F"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бюджета Московской области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D97630" w:rsidRPr="00C72940" w:rsidTr="00E2575C">
        <w:trPr>
          <w:trHeight w:val="825"/>
        </w:trPr>
        <w:tc>
          <w:tcPr>
            <w:tcW w:w="709" w:type="dxa"/>
            <w:vMerge/>
          </w:tcPr>
          <w:p w:rsidR="00D97630" w:rsidRDefault="00D97630" w:rsidP="00621EDA">
            <w:pPr>
              <w:pStyle w:val="ConsPlusNormal"/>
              <w:jc w:val="center"/>
              <w:rPr>
                <w:rFonts w:ascii="Times New Roman" w:hAnsi="Times New Roman" w:cs="Times New Roman"/>
                <w:sz w:val="24"/>
                <w:szCs w:val="24"/>
              </w:rPr>
            </w:pPr>
          </w:p>
        </w:tc>
        <w:tc>
          <w:tcPr>
            <w:tcW w:w="1163" w:type="dxa"/>
            <w:vMerge/>
          </w:tcPr>
          <w:p w:rsidR="00D97630" w:rsidRDefault="00D97630" w:rsidP="00621EDA">
            <w:pPr>
              <w:pStyle w:val="ConsPlusNormal"/>
              <w:rPr>
                <w:rFonts w:ascii="Times New Roman" w:hAnsi="Times New Roman" w:cs="Times New Roman"/>
                <w:sz w:val="24"/>
                <w:szCs w:val="24"/>
              </w:rPr>
            </w:pPr>
          </w:p>
        </w:tc>
        <w:tc>
          <w:tcPr>
            <w:tcW w:w="958" w:type="dxa"/>
            <w:vMerge/>
          </w:tcPr>
          <w:p w:rsidR="00D97630" w:rsidRDefault="00D97630" w:rsidP="00621EDA">
            <w:pPr>
              <w:pStyle w:val="ConsPlusNormal"/>
              <w:jc w:val="center"/>
              <w:rPr>
                <w:rFonts w:ascii="Times New Roman" w:hAnsi="Times New Roman" w:cs="Times New Roman"/>
                <w:sz w:val="24"/>
                <w:szCs w:val="24"/>
              </w:rPr>
            </w:pPr>
          </w:p>
        </w:tc>
        <w:tc>
          <w:tcPr>
            <w:tcW w:w="1423" w:type="dxa"/>
          </w:tcPr>
          <w:p w:rsidR="00D97630" w:rsidRPr="00855DBB" w:rsidRDefault="00D97630"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 xml:space="preserve">Средства бюджета городского округа Пущино </w:t>
            </w:r>
            <w:r>
              <w:rPr>
                <w:rFonts w:ascii="Times New Roman" w:hAnsi="Times New Roman" w:cs="Times New Roman"/>
                <w:sz w:val="24"/>
                <w:szCs w:val="24"/>
              </w:rPr>
              <w:t>М</w:t>
            </w:r>
            <w:r w:rsidRPr="00855DBB">
              <w:rPr>
                <w:rFonts w:ascii="Times New Roman" w:hAnsi="Times New Roman" w:cs="Times New Roman"/>
                <w:sz w:val="24"/>
                <w:szCs w:val="24"/>
              </w:rPr>
              <w:t xml:space="preserve">осковской области </w:t>
            </w:r>
          </w:p>
        </w:tc>
        <w:tc>
          <w:tcPr>
            <w:tcW w:w="141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1 756</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1 056</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152</w:t>
            </w:r>
          </w:p>
        </w:tc>
        <w:tc>
          <w:tcPr>
            <w:tcW w:w="99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368</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168</w:t>
            </w:r>
          </w:p>
        </w:tc>
        <w:tc>
          <w:tcPr>
            <w:tcW w:w="129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368</w:t>
            </w:r>
          </w:p>
        </w:tc>
        <w:tc>
          <w:tcPr>
            <w:tcW w:w="1519" w:type="dxa"/>
          </w:tcPr>
          <w:p w:rsidR="00D97630" w:rsidRPr="00855DBB" w:rsidRDefault="00D97630" w:rsidP="00D97630">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имущественных отношений в составе КУИ</w:t>
            </w:r>
          </w:p>
        </w:tc>
        <w:tc>
          <w:tcPr>
            <w:tcW w:w="1618" w:type="dxa"/>
            <w:vMerge/>
          </w:tcPr>
          <w:p w:rsidR="00D97630" w:rsidRPr="00855DBB" w:rsidRDefault="00D97630" w:rsidP="00621EDA">
            <w:pPr>
              <w:pStyle w:val="ConsPlusNormal"/>
              <w:jc w:val="center"/>
              <w:rPr>
                <w:rFonts w:ascii="Times New Roman" w:hAnsi="Times New Roman" w:cs="Times New Roman"/>
                <w:sz w:val="24"/>
                <w:szCs w:val="24"/>
              </w:rPr>
            </w:pPr>
          </w:p>
        </w:tc>
      </w:tr>
      <w:tr w:rsidR="00EC748F" w:rsidRPr="00C72940" w:rsidTr="00E2575C">
        <w:trPr>
          <w:trHeight w:val="825"/>
        </w:trPr>
        <w:tc>
          <w:tcPr>
            <w:tcW w:w="709" w:type="dxa"/>
            <w:vMerge/>
          </w:tcPr>
          <w:p w:rsidR="00EC748F" w:rsidRDefault="00EC748F" w:rsidP="00621EDA">
            <w:pPr>
              <w:pStyle w:val="ConsPlusNormal"/>
              <w:jc w:val="center"/>
              <w:rPr>
                <w:rFonts w:ascii="Times New Roman" w:hAnsi="Times New Roman" w:cs="Times New Roman"/>
                <w:sz w:val="24"/>
                <w:szCs w:val="24"/>
              </w:rPr>
            </w:pPr>
          </w:p>
        </w:tc>
        <w:tc>
          <w:tcPr>
            <w:tcW w:w="1163" w:type="dxa"/>
            <w:vMerge/>
          </w:tcPr>
          <w:p w:rsidR="00EC748F" w:rsidRDefault="00EC748F" w:rsidP="00621EDA">
            <w:pPr>
              <w:pStyle w:val="ConsPlusNormal"/>
              <w:rPr>
                <w:rFonts w:ascii="Times New Roman" w:hAnsi="Times New Roman" w:cs="Times New Roman"/>
                <w:sz w:val="24"/>
                <w:szCs w:val="24"/>
              </w:rPr>
            </w:pPr>
          </w:p>
        </w:tc>
        <w:tc>
          <w:tcPr>
            <w:tcW w:w="958" w:type="dxa"/>
            <w:vMerge/>
          </w:tcPr>
          <w:p w:rsidR="00EC748F"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Внебюджетные источники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D97630" w:rsidRPr="00C72940" w:rsidTr="00E2575C">
        <w:trPr>
          <w:trHeight w:val="430"/>
        </w:trPr>
        <w:tc>
          <w:tcPr>
            <w:tcW w:w="709" w:type="dxa"/>
            <w:vMerge w:val="restart"/>
          </w:tcPr>
          <w:p w:rsidR="00D97630"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1163" w:type="dxa"/>
            <w:vMerge w:val="restart"/>
          </w:tcPr>
          <w:p w:rsidR="00D97630" w:rsidRDefault="00D97630" w:rsidP="00621EDA">
            <w:pPr>
              <w:pStyle w:val="ConsPlusNormal"/>
              <w:rPr>
                <w:rFonts w:ascii="Times New Roman" w:hAnsi="Times New Roman" w:cs="Times New Roman"/>
                <w:sz w:val="24"/>
                <w:szCs w:val="24"/>
              </w:rPr>
            </w:pPr>
            <w:r>
              <w:rPr>
                <w:rFonts w:ascii="Times New Roman" w:hAnsi="Times New Roman" w:cs="Times New Roman"/>
                <w:sz w:val="24"/>
                <w:szCs w:val="24"/>
              </w:rPr>
              <w:t>М</w:t>
            </w:r>
            <w:r w:rsidRPr="00855DBB">
              <w:rPr>
                <w:rFonts w:ascii="Times New Roman" w:hAnsi="Times New Roman" w:cs="Times New Roman"/>
                <w:sz w:val="24"/>
                <w:szCs w:val="24"/>
              </w:rPr>
              <w:t>ероприятие 2</w:t>
            </w:r>
            <w:r>
              <w:rPr>
                <w:rFonts w:ascii="Times New Roman" w:hAnsi="Times New Roman" w:cs="Times New Roman"/>
                <w:sz w:val="24"/>
                <w:szCs w:val="24"/>
              </w:rPr>
              <w:t>.4.</w:t>
            </w:r>
          </w:p>
          <w:p w:rsidR="00D97630" w:rsidRDefault="00D97630" w:rsidP="00621EDA">
            <w:pPr>
              <w:pStyle w:val="ConsPlusNormal"/>
              <w:rPr>
                <w:rFonts w:ascii="Times New Roman" w:hAnsi="Times New Roman" w:cs="Times New Roman"/>
                <w:sz w:val="24"/>
                <w:szCs w:val="24"/>
              </w:rPr>
            </w:pPr>
            <w:r>
              <w:rPr>
                <w:rFonts w:ascii="Times New Roman" w:hAnsi="Times New Roman" w:cs="Times New Roman"/>
                <w:color w:val="000000"/>
                <w:sz w:val="24"/>
                <w:szCs w:val="24"/>
              </w:rPr>
              <w:t>Содержание и ремонт нежилых муниципальных помещений в жилых домах</w:t>
            </w:r>
          </w:p>
        </w:tc>
        <w:tc>
          <w:tcPr>
            <w:tcW w:w="958" w:type="dxa"/>
            <w:vMerge w:val="restart"/>
          </w:tcPr>
          <w:p w:rsidR="00D97630"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2018-2021</w:t>
            </w:r>
          </w:p>
        </w:tc>
        <w:tc>
          <w:tcPr>
            <w:tcW w:w="1423" w:type="dxa"/>
          </w:tcPr>
          <w:p w:rsidR="00D97630" w:rsidRPr="00855DBB" w:rsidRDefault="00D97630"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Итого:</w:t>
            </w:r>
          </w:p>
        </w:tc>
        <w:tc>
          <w:tcPr>
            <w:tcW w:w="141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1 000</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3 310</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1 798</w:t>
            </w:r>
          </w:p>
        </w:tc>
        <w:tc>
          <w:tcPr>
            <w:tcW w:w="99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129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1519" w:type="dxa"/>
          </w:tcPr>
          <w:p w:rsidR="00D97630" w:rsidRPr="00855DBB" w:rsidRDefault="00D97630" w:rsidP="00D97630">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имущественных отношений в составе КУИ</w:t>
            </w:r>
          </w:p>
        </w:tc>
        <w:tc>
          <w:tcPr>
            <w:tcW w:w="1618" w:type="dxa"/>
            <w:vMerge w:val="restart"/>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Увеличение бюджета городского округа Пущино</w:t>
            </w:r>
          </w:p>
        </w:tc>
      </w:tr>
      <w:tr w:rsidR="00EC748F" w:rsidRPr="00C72940" w:rsidTr="00E2575C">
        <w:trPr>
          <w:trHeight w:val="825"/>
        </w:trPr>
        <w:tc>
          <w:tcPr>
            <w:tcW w:w="709" w:type="dxa"/>
            <w:vMerge/>
          </w:tcPr>
          <w:p w:rsidR="00EC748F" w:rsidRDefault="00EC748F" w:rsidP="00621EDA">
            <w:pPr>
              <w:pStyle w:val="ConsPlusNormal"/>
              <w:jc w:val="center"/>
              <w:rPr>
                <w:rFonts w:ascii="Times New Roman" w:hAnsi="Times New Roman" w:cs="Times New Roman"/>
                <w:sz w:val="24"/>
                <w:szCs w:val="24"/>
              </w:rPr>
            </w:pPr>
          </w:p>
        </w:tc>
        <w:tc>
          <w:tcPr>
            <w:tcW w:w="1163" w:type="dxa"/>
            <w:vMerge/>
          </w:tcPr>
          <w:p w:rsidR="00EC748F" w:rsidRDefault="00EC748F" w:rsidP="00621EDA">
            <w:pPr>
              <w:pStyle w:val="ConsPlusNormal"/>
              <w:rPr>
                <w:rFonts w:ascii="Times New Roman" w:hAnsi="Times New Roman" w:cs="Times New Roman"/>
                <w:sz w:val="24"/>
                <w:szCs w:val="24"/>
              </w:rPr>
            </w:pPr>
          </w:p>
        </w:tc>
        <w:tc>
          <w:tcPr>
            <w:tcW w:w="958" w:type="dxa"/>
            <w:vMerge/>
          </w:tcPr>
          <w:p w:rsidR="00EC748F"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федерального бюджета</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EC748F" w:rsidRPr="00C72940" w:rsidTr="00E2575C">
        <w:trPr>
          <w:trHeight w:val="825"/>
        </w:trPr>
        <w:tc>
          <w:tcPr>
            <w:tcW w:w="709" w:type="dxa"/>
            <w:vMerge/>
          </w:tcPr>
          <w:p w:rsidR="00EC748F" w:rsidRDefault="00EC748F" w:rsidP="00621EDA">
            <w:pPr>
              <w:pStyle w:val="ConsPlusNormal"/>
              <w:jc w:val="center"/>
              <w:rPr>
                <w:rFonts w:ascii="Times New Roman" w:hAnsi="Times New Roman" w:cs="Times New Roman"/>
                <w:sz w:val="24"/>
                <w:szCs w:val="24"/>
              </w:rPr>
            </w:pPr>
          </w:p>
        </w:tc>
        <w:tc>
          <w:tcPr>
            <w:tcW w:w="1163" w:type="dxa"/>
            <w:vMerge/>
          </w:tcPr>
          <w:p w:rsidR="00EC748F" w:rsidRDefault="00EC748F" w:rsidP="00621EDA">
            <w:pPr>
              <w:pStyle w:val="ConsPlusNormal"/>
              <w:rPr>
                <w:rFonts w:ascii="Times New Roman" w:hAnsi="Times New Roman" w:cs="Times New Roman"/>
                <w:sz w:val="24"/>
                <w:szCs w:val="24"/>
              </w:rPr>
            </w:pPr>
          </w:p>
        </w:tc>
        <w:tc>
          <w:tcPr>
            <w:tcW w:w="958" w:type="dxa"/>
            <w:vMerge/>
          </w:tcPr>
          <w:p w:rsidR="00EC748F"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Средства бюджета Московской области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92"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519" w:type="dxa"/>
          </w:tcPr>
          <w:p w:rsidR="00EC748F" w:rsidRPr="00855DBB" w:rsidRDefault="00EC748F"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r w:rsidR="00D97630" w:rsidRPr="00C72940" w:rsidTr="00E2575C">
        <w:trPr>
          <w:trHeight w:val="825"/>
        </w:trPr>
        <w:tc>
          <w:tcPr>
            <w:tcW w:w="709" w:type="dxa"/>
            <w:vMerge/>
          </w:tcPr>
          <w:p w:rsidR="00D97630" w:rsidRDefault="00D97630" w:rsidP="00621EDA">
            <w:pPr>
              <w:pStyle w:val="ConsPlusNormal"/>
              <w:jc w:val="center"/>
              <w:rPr>
                <w:rFonts w:ascii="Times New Roman" w:hAnsi="Times New Roman" w:cs="Times New Roman"/>
                <w:sz w:val="24"/>
                <w:szCs w:val="24"/>
              </w:rPr>
            </w:pPr>
          </w:p>
        </w:tc>
        <w:tc>
          <w:tcPr>
            <w:tcW w:w="1163" w:type="dxa"/>
            <w:vMerge/>
          </w:tcPr>
          <w:p w:rsidR="00D97630" w:rsidRDefault="00D97630" w:rsidP="00621EDA">
            <w:pPr>
              <w:pStyle w:val="ConsPlusNormal"/>
              <w:rPr>
                <w:rFonts w:ascii="Times New Roman" w:hAnsi="Times New Roman" w:cs="Times New Roman"/>
                <w:sz w:val="24"/>
                <w:szCs w:val="24"/>
              </w:rPr>
            </w:pPr>
          </w:p>
        </w:tc>
        <w:tc>
          <w:tcPr>
            <w:tcW w:w="958" w:type="dxa"/>
            <w:vMerge/>
          </w:tcPr>
          <w:p w:rsidR="00D97630" w:rsidRDefault="00D97630" w:rsidP="00621EDA">
            <w:pPr>
              <w:pStyle w:val="ConsPlusNormal"/>
              <w:jc w:val="center"/>
              <w:rPr>
                <w:rFonts w:ascii="Times New Roman" w:hAnsi="Times New Roman" w:cs="Times New Roman"/>
                <w:sz w:val="24"/>
                <w:szCs w:val="24"/>
              </w:rPr>
            </w:pPr>
          </w:p>
        </w:tc>
        <w:tc>
          <w:tcPr>
            <w:tcW w:w="1423" w:type="dxa"/>
          </w:tcPr>
          <w:p w:rsidR="00D97630" w:rsidRPr="00855DBB" w:rsidRDefault="00D97630"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 xml:space="preserve">Средства бюджета городского округа Пущино </w:t>
            </w:r>
            <w:r>
              <w:rPr>
                <w:rFonts w:ascii="Times New Roman" w:hAnsi="Times New Roman" w:cs="Times New Roman"/>
                <w:sz w:val="24"/>
                <w:szCs w:val="24"/>
              </w:rPr>
              <w:t>М</w:t>
            </w:r>
            <w:r w:rsidRPr="00855DBB">
              <w:rPr>
                <w:rFonts w:ascii="Times New Roman" w:hAnsi="Times New Roman" w:cs="Times New Roman"/>
                <w:sz w:val="24"/>
                <w:szCs w:val="24"/>
              </w:rPr>
              <w:t xml:space="preserve">осковской области </w:t>
            </w:r>
          </w:p>
        </w:tc>
        <w:tc>
          <w:tcPr>
            <w:tcW w:w="141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1 000</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3 310</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1 798</w:t>
            </w:r>
          </w:p>
        </w:tc>
        <w:tc>
          <w:tcPr>
            <w:tcW w:w="99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1134"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1292" w:type="dxa"/>
          </w:tcPr>
          <w:p w:rsidR="00D97630" w:rsidRPr="00855DBB" w:rsidRDefault="00D97630" w:rsidP="00621EDA">
            <w:pPr>
              <w:pStyle w:val="ConsPlusNormal"/>
              <w:jc w:val="center"/>
              <w:rPr>
                <w:rFonts w:ascii="Times New Roman" w:hAnsi="Times New Roman" w:cs="Times New Roman"/>
                <w:sz w:val="24"/>
                <w:szCs w:val="24"/>
              </w:rPr>
            </w:pPr>
            <w:r>
              <w:rPr>
                <w:rFonts w:ascii="Times New Roman" w:hAnsi="Times New Roman" w:cs="Times New Roman"/>
                <w:sz w:val="24"/>
                <w:szCs w:val="24"/>
              </w:rPr>
              <w:t>504</w:t>
            </w:r>
          </w:p>
        </w:tc>
        <w:tc>
          <w:tcPr>
            <w:tcW w:w="1519" w:type="dxa"/>
          </w:tcPr>
          <w:p w:rsidR="00D97630" w:rsidRPr="00855DBB" w:rsidRDefault="00D97630" w:rsidP="00D97630">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имущественных отношений в составе КУИ</w:t>
            </w:r>
          </w:p>
        </w:tc>
        <w:tc>
          <w:tcPr>
            <w:tcW w:w="1618" w:type="dxa"/>
            <w:vMerge/>
          </w:tcPr>
          <w:p w:rsidR="00D97630" w:rsidRPr="00855DBB" w:rsidRDefault="00D97630" w:rsidP="00621EDA">
            <w:pPr>
              <w:pStyle w:val="ConsPlusNormal"/>
              <w:jc w:val="center"/>
              <w:rPr>
                <w:rFonts w:ascii="Times New Roman" w:hAnsi="Times New Roman" w:cs="Times New Roman"/>
                <w:sz w:val="24"/>
                <w:szCs w:val="24"/>
              </w:rPr>
            </w:pPr>
          </w:p>
        </w:tc>
      </w:tr>
      <w:tr w:rsidR="00EC748F" w:rsidRPr="00C72940" w:rsidTr="00E2575C">
        <w:trPr>
          <w:trHeight w:val="825"/>
        </w:trPr>
        <w:tc>
          <w:tcPr>
            <w:tcW w:w="709" w:type="dxa"/>
            <w:vMerge/>
          </w:tcPr>
          <w:p w:rsidR="00EC748F" w:rsidRDefault="00EC748F" w:rsidP="00621EDA">
            <w:pPr>
              <w:pStyle w:val="ConsPlusNormal"/>
              <w:jc w:val="center"/>
              <w:rPr>
                <w:rFonts w:ascii="Times New Roman" w:hAnsi="Times New Roman" w:cs="Times New Roman"/>
                <w:sz w:val="24"/>
                <w:szCs w:val="24"/>
              </w:rPr>
            </w:pPr>
          </w:p>
        </w:tc>
        <w:tc>
          <w:tcPr>
            <w:tcW w:w="1163" w:type="dxa"/>
            <w:vMerge/>
          </w:tcPr>
          <w:p w:rsidR="00EC748F" w:rsidRDefault="00EC748F" w:rsidP="00621EDA">
            <w:pPr>
              <w:pStyle w:val="ConsPlusNormal"/>
              <w:rPr>
                <w:rFonts w:ascii="Times New Roman" w:hAnsi="Times New Roman" w:cs="Times New Roman"/>
                <w:sz w:val="24"/>
                <w:szCs w:val="24"/>
              </w:rPr>
            </w:pPr>
          </w:p>
        </w:tc>
        <w:tc>
          <w:tcPr>
            <w:tcW w:w="958" w:type="dxa"/>
            <w:vMerge/>
          </w:tcPr>
          <w:p w:rsidR="00EC748F" w:rsidRDefault="00EC748F" w:rsidP="00621EDA">
            <w:pPr>
              <w:pStyle w:val="ConsPlusNormal"/>
              <w:jc w:val="center"/>
              <w:rPr>
                <w:rFonts w:ascii="Times New Roman" w:hAnsi="Times New Roman" w:cs="Times New Roman"/>
                <w:sz w:val="24"/>
                <w:szCs w:val="24"/>
              </w:rPr>
            </w:pPr>
          </w:p>
        </w:tc>
        <w:tc>
          <w:tcPr>
            <w:tcW w:w="1423" w:type="dxa"/>
          </w:tcPr>
          <w:p w:rsidR="00EC748F" w:rsidRPr="00855DBB" w:rsidRDefault="00EC748F" w:rsidP="00621EDA">
            <w:pPr>
              <w:pStyle w:val="ConsPlusNormal"/>
              <w:rPr>
                <w:rFonts w:ascii="Times New Roman" w:hAnsi="Times New Roman" w:cs="Times New Roman"/>
                <w:sz w:val="24"/>
                <w:szCs w:val="24"/>
              </w:rPr>
            </w:pPr>
            <w:r w:rsidRPr="00855DBB">
              <w:rPr>
                <w:rFonts w:ascii="Times New Roman" w:hAnsi="Times New Roman" w:cs="Times New Roman"/>
                <w:sz w:val="24"/>
                <w:szCs w:val="24"/>
              </w:rPr>
              <w:t>Внебюджетные источники</w:t>
            </w:r>
          </w:p>
        </w:tc>
        <w:tc>
          <w:tcPr>
            <w:tcW w:w="1412" w:type="dxa"/>
          </w:tcPr>
          <w:p w:rsidR="00EC748F" w:rsidRPr="00855DBB" w:rsidRDefault="00EC748F" w:rsidP="00621EDA">
            <w:pPr>
              <w:pStyle w:val="ConsPlusNormal"/>
              <w:jc w:val="center"/>
              <w:rPr>
                <w:rFonts w:ascii="Times New Roman" w:hAnsi="Times New Roman" w:cs="Times New Roman"/>
                <w:sz w:val="24"/>
                <w:szCs w:val="24"/>
              </w:rPr>
            </w:pPr>
          </w:p>
        </w:tc>
        <w:tc>
          <w:tcPr>
            <w:tcW w:w="1134" w:type="dxa"/>
          </w:tcPr>
          <w:p w:rsidR="00EC748F" w:rsidRPr="00855DBB" w:rsidRDefault="00EC748F" w:rsidP="00621EDA">
            <w:pPr>
              <w:pStyle w:val="ConsPlusNormal"/>
              <w:jc w:val="center"/>
              <w:rPr>
                <w:rFonts w:ascii="Times New Roman" w:hAnsi="Times New Roman" w:cs="Times New Roman"/>
                <w:sz w:val="24"/>
                <w:szCs w:val="24"/>
              </w:rPr>
            </w:pPr>
          </w:p>
        </w:tc>
        <w:tc>
          <w:tcPr>
            <w:tcW w:w="1134" w:type="dxa"/>
          </w:tcPr>
          <w:p w:rsidR="00EC748F" w:rsidRPr="00855DBB" w:rsidRDefault="00EC748F" w:rsidP="00621EDA">
            <w:pPr>
              <w:pStyle w:val="ConsPlusNormal"/>
              <w:jc w:val="center"/>
              <w:rPr>
                <w:rFonts w:ascii="Times New Roman" w:hAnsi="Times New Roman" w:cs="Times New Roman"/>
                <w:sz w:val="24"/>
                <w:szCs w:val="24"/>
              </w:rPr>
            </w:pPr>
          </w:p>
        </w:tc>
        <w:tc>
          <w:tcPr>
            <w:tcW w:w="992" w:type="dxa"/>
          </w:tcPr>
          <w:p w:rsidR="00EC748F" w:rsidRPr="00855DBB" w:rsidRDefault="00EC748F" w:rsidP="00621EDA">
            <w:pPr>
              <w:pStyle w:val="ConsPlusNormal"/>
              <w:jc w:val="center"/>
              <w:rPr>
                <w:rFonts w:ascii="Times New Roman" w:hAnsi="Times New Roman" w:cs="Times New Roman"/>
                <w:sz w:val="24"/>
                <w:szCs w:val="24"/>
              </w:rPr>
            </w:pPr>
          </w:p>
        </w:tc>
        <w:tc>
          <w:tcPr>
            <w:tcW w:w="1134" w:type="dxa"/>
          </w:tcPr>
          <w:p w:rsidR="00EC748F" w:rsidRPr="00855DBB" w:rsidRDefault="00EC748F" w:rsidP="00621EDA">
            <w:pPr>
              <w:pStyle w:val="ConsPlusNormal"/>
              <w:jc w:val="center"/>
              <w:rPr>
                <w:rFonts w:ascii="Times New Roman" w:hAnsi="Times New Roman" w:cs="Times New Roman"/>
                <w:sz w:val="24"/>
                <w:szCs w:val="24"/>
              </w:rPr>
            </w:pPr>
          </w:p>
        </w:tc>
        <w:tc>
          <w:tcPr>
            <w:tcW w:w="1292" w:type="dxa"/>
          </w:tcPr>
          <w:p w:rsidR="00EC748F" w:rsidRPr="00855DBB" w:rsidRDefault="00EC748F" w:rsidP="00621EDA">
            <w:pPr>
              <w:pStyle w:val="ConsPlusNormal"/>
              <w:jc w:val="center"/>
              <w:rPr>
                <w:rFonts w:ascii="Times New Roman" w:hAnsi="Times New Roman" w:cs="Times New Roman"/>
                <w:sz w:val="24"/>
                <w:szCs w:val="24"/>
              </w:rPr>
            </w:pPr>
          </w:p>
        </w:tc>
        <w:tc>
          <w:tcPr>
            <w:tcW w:w="1519" w:type="dxa"/>
          </w:tcPr>
          <w:p w:rsidR="00EC748F" w:rsidRPr="00855DBB" w:rsidRDefault="00EC748F" w:rsidP="00621EDA">
            <w:pPr>
              <w:pStyle w:val="ConsPlusNormal"/>
              <w:jc w:val="center"/>
              <w:rPr>
                <w:rFonts w:ascii="Times New Roman" w:hAnsi="Times New Roman" w:cs="Times New Roman"/>
                <w:sz w:val="24"/>
                <w:szCs w:val="24"/>
              </w:rPr>
            </w:pPr>
          </w:p>
        </w:tc>
        <w:tc>
          <w:tcPr>
            <w:tcW w:w="1618" w:type="dxa"/>
            <w:vMerge/>
          </w:tcPr>
          <w:p w:rsidR="00EC748F" w:rsidRPr="00855DBB" w:rsidRDefault="00EC748F" w:rsidP="00621EDA">
            <w:pPr>
              <w:pStyle w:val="ConsPlusNormal"/>
              <w:jc w:val="center"/>
              <w:rPr>
                <w:rFonts w:ascii="Times New Roman" w:hAnsi="Times New Roman" w:cs="Times New Roman"/>
                <w:sz w:val="24"/>
                <w:szCs w:val="24"/>
              </w:rPr>
            </w:pPr>
          </w:p>
        </w:tc>
      </w:tr>
    </w:tbl>
    <w:p w:rsidR="00EC748F" w:rsidRDefault="00EC748F" w:rsidP="00EC748F">
      <w:pPr>
        <w:pStyle w:val="ConsPlusNormal"/>
        <w:jc w:val="center"/>
        <w:rPr>
          <w:rFonts w:ascii="Times New Roman" w:hAnsi="Times New Roman" w:cs="Times New Roman"/>
          <w:sz w:val="24"/>
          <w:szCs w:val="24"/>
        </w:rPr>
        <w:sectPr w:rsidR="00EC748F" w:rsidSect="00E2575C">
          <w:type w:val="continuous"/>
          <w:pgSz w:w="16838" w:h="11905" w:orient="landscape"/>
          <w:pgMar w:top="1134" w:right="567" w:bottom="1134" w:left="1701" w:header="0" w:footer="0" w:gutter="0"/>
          <w:cols w:space="720"/>
        </w:sectPr>
      </w:pPr>
    </w:p>
    <w:p w:rsidR="00EC748F" w:rsidRPr="00D45508" w:rsidRDefault="00EC748F" w:rsidP="00EC748F">
      <w:pPr>
        <w:autoSpaceDE w:val="0"/>
        <w:autoSpaceDN w:val="0"/>
        <w:adjustRightInd w:val="0"/>
        <w:jc w:val="center"/>
        <w:outlineLvl w:val="1"/>
        <w:rPr>
          <w:b/>
        </w:rPr>
      </w:pPr>
      <w:r>
        <w:rPr>
          <w:b/>
        </w:rPr>
        <w:t>1</w:t>
      </w:r>
      <w:r w:rsidR="00CA6EC1">
        <w:rPr>
          <w:b/>
        </w:rPr>
        <w:t>3</w:t>
      </w:r>
      <w:r>
        <w:rPr>
          <w:b/>
        </w:rPr>
        <w:t>.1</w:t>
      </w:r>
      <w:r w:rsidRPr="00D45508">
        <w:rPr>
          <w:b/>
        </w:rPr>
        <w:t>. Характеристика состояния,</w:t>
      </w:r>
    </w:p>
    <w:p w:rsidR="00EC748F" w:rsidRPr="00D45508" w:rsidRDefault="00EC748F" w:rsidP="00EC748F">
      <w:pPr>
        <w:widowControl w:val="0"/>
        <w:tabs>
          <w:tab w:val="num" w:pos="0"/>
        </w:tabs>
        <w:autoSpaceDE w:val="0"/>
        <w:autoSpaceDN w:val="0"/>
        <w:adjustRightInd w:val="0"/>
        <w:contextualSpacing/>
        <w:jc w:val="center"/>
        <w:rPr>
          <w:b/>
        </w:rPr>
      </w:pPr>
      <w:r w:rsidRPr="00D45508">
        <w:rPr>
          <w:b/>
        </w:rPr>
        <w:t xml:space="preserve">основные проблемы и перспективы их развития </w:t>
      </w:r>
    </w:p>
    <w:p w:rsidR="00EC748F" w:rsidRPr="00D45508" w:rsidRDefault="00EC748F" w:rsidP="00EC748F">
      <w:pPr>
        <w:widowControl w:val="0"/>
        <w:tabs>
          <w:tab w:val="num" w:pos="0"/>
        </w:tabs>
        <w:autoSpaceDE w:val="0"/>
        <w:autoSpaceDN w:val="0"/>
        <w:adjustRightInd w:val="0"/>
        <w:contextualSpacing/>
        <w:jc w:val="center"/>
        <w:rPr>
          <w:b/>
        </w:rPr>
      </w:pPr>
      <w:r w:rsidRPr="00D45508">
        <w:rPr>
          <w:b/>
        </w:rPr>
        <w:t>в сфере земельно-имущественных отношений</w:t>
      </w:r>
    </w:p>
    <w:p w:rsidR="00EC748F" w:rsidRPr="00D45508" w:rsidRDefault="00EC748F" w:rsidP="00EC748F">
      <w:pPr>
        <w:autoSpaceDE w:val="0"/>
        <w:autoSpaceDN w:val="0"/>
        <w:adjustRightInd w:val="0"/>
        <w:jc w:val="both"/>
      </w:pPr>
    </w:p>
    <w:p w:rsidR="00EC748F" w:rsidRPr="00D45508" w:rsidRDefault="00EC748F" w:rsidP="00EC748F">
      <w:pPr>
        <w:autoSpaceDE w:val="0"/>
        <w:autoSpaceDN w:val="0"/>
        <w:adjustRightInd w:val="0"/>
        <w:ind w:firstLine="540"/>
        <w:jc w:val="both"/>
      </w:pPr>
      <w:r w:rsidRPr="00D45508">
        <w:t xml:space="preserve">Уровень развития имущественно-земельных отношений во многом определяет степень устойчивости экономики </w:t>
      </w:r>
      <w:r w:rsidR="004708A9">
        <w:t>г</w:t>
      </w:r>
      <w:r w:rsidRPr="00D45508">
        <w:t>ородского округа Пущино и возможность ее стабильного развития в рыночных условиях.</w:t>
      </w:r>
    </w:p>
    <w:p w:rsidR="00EC748F" w:rsidRPr="00D45508" w:rsidRDefault="00EC748F" w:rsidP="00EC748F">
      <w:pPr>
        <w:autoSpaceDE w:val="0"/>
        <w:autoSpaceDN w:val="0"/>
        <w:adjustRightInd w:val="0"/>
        <w:ind w:firstLine="540"/>
        <w:jc w:val="both"/>
      </w:pPr>
      <w:r w:rsidRPr="00D45508">
        <w:t xml:space="preserve">Повышение эффективности использования имущества, находящегося в собственности </w:t>
      </w:r>
      <w:r w:rsidR="004708A9">
        <w:t>г</w:t>
      </w:r>
      <w:r w:rsidRPr="00D45508">
        <w:t>ородского округа Пущино, является важной стратегической целью в сфере имущественно-земельных отношений для обеспечения устойчивого соц</w:t>
      </w:r>
      <w:r w:rsidR="004708A9">
        <w:t>иально-экономического развития г</w:t>
      </w:r>
      <w:r w:rsidRPr="00D45508">
        <w:t>ородского округа Пущино.</w:t>
      </w:r>
    </w:p>
    <w:p w:rsidR="00EC748F" w:rsidRPr="00D45508" w:rsidRDefault="00EC748F" w:rsidP="00EC748F">
      <w:pPr>
        <w:autoSpaceDE w:val="0"/>
        <w:autoSpaceDN w:val="0"/>
        <w:adjustRightInd w:val="0"/>
        <w:ind w:firstLine="540"/>
        <w:jc w:val="both"/>
      </w:pPr>
      <w:r w:rsidRPr="00D45508">
        <w:t xml:space="preserve">Часть объектов недвижимости и земельных участков, расположенных на территории </w:t>
      </w:r>
      <w:r w:rsidR="004708A9">
        <w:t>г</w:t>
      </w:r>
      <w:r w:rsidRPr="00D45508">
        <w:t>ородского округа Пущино, фактически являющихся муниципальной собственностью, не имеют соответствующих технических и правовых документов, что затрудняет возможность их эффективного управления, например, передачу в долгосрочную аренду или приватизацию. Отсутствие свидетельств о государственной регистрации права собственности на объекты жилищно-коммунального назначения и земельных участков под ними отрицательно влияет на получение соответствующих лицензий по эксплуатации данных объектов.</w:t>
      </w:r>
    </w:p>
    <w:p w:rsidR="00EC748F" w:rsidRPr="00D45508" w:rsidRDefault="00EC748F" w:rsidP="00EC748F">
      <w:pPr>
        <w:autoSpaceDE w:val="0"/>
        <w:autoSpaceDN w:val="0"/>
        <w:adjustRightInd w:val="0"/>
        <w:ind w:firstLine="540"/>
        <w:jc w:val="both"/>
      </w:pPr>
      <w:r w:rsidRPr="00D45508">
        <w:t xml:space="preserve">Помимо перечисленных проблем значимой является проблема наличия на территории </w:t>
      </w:r>
      <w:r w:rsidR="004708A9">
        <w:t>г</w:t>
      </w:r>
      <w:r w:rsidRPr="00D45508">
        <w:t xml:space="preserve">ородского округа Пущино бесхозяйных объектов, в отношении которых необходимо проведение следующих мероприятий: проведение технической инвентаризации, межевание земельных участков, постановка на учет в регистрирующем органе, оформление права муниципальной собственности, внесение вновь поступивших объектов в реестр муниципальной собственности </w:t>
      </w:r>
      <w:r w:rsidR="004708A9">
        <w:t>г</w:t>
      </w:r>
      <w:r w:rsidRPr="00D45508">
        <w:t>ородского округа Пущино.</w:t>
      </w:r>
    </w:p>
    <w:p w:rsidR="00EC748F" w:rsidRPr="00D45508" w:rsidRDefault="00EC748F" w:rsidP="00EC748F">
      <w:pPr>
        <w:autoSpaceDE w:val="0"/>
        <w:autoSpaceDN w:val="0"/>
        <w:adjustRightInd w:val="0"/>
        <w:ind w:firstLine="540"/>
        <w:jc w:val="both"/>
      </w:pPr>
      <w:r w:rsidRPr="00D45508">
        <w:t xml:space="preserve">При приватизации и передаче в аренду муниципального имущества действующее законодательство устанавливает обязательное наличие рыночной оценки данного имущества. Данное обстоятельство обязывает собственника имущества к проведению установленных действующим законодательством обязательных процедур в соответствии с Федеральным законом </w:t>
      </w:r>
      <w:r w:rsidR="00E2575C" w:rsidRPr="00D20C48">
        <w:t>Российской Федерации</w:t>
      </w:r>
      <w:r w:rsidR="00E2575C" w:rsidRPr="00D45508">
        <w:t xml:space="preserve"> </w:t>
      </w:r>
      <w:r w:rsidRPr="00D45508">
        <w:t xml:space="preserve">от 05.04.2013 </w:t>
      </w:r>
      <w:r w:rsidR="00E2575C">
        <w:t>№ 44-ФЗ (ред. от 31.12.2014) «</w:t>
      </w:r>
      <w:r w:rsidRPr="00D45508">
        <w:t>О контрактной системе в сфере закупок товаров, работ, услуг для обеспечения государственных и муниципальных нужд», по выбору компаний оценщиков и подготовки необходимой документации.</w:t>
      </w:r>
    </w:p>
    <w:p w:rsidR="00EC748F" w:rsidRPr="00D45508" w:rsidRDefault="00EC748F" w:rsidP="00EC748F">
      <w:pPr>
        <w:autoSpaceDE w:val="0"/>
        <w:autoSpaceDN w:val="0"/>
        <w:adjustRightInd w:val="0"/>
        <w:ind w:firstLine="540"/>
        <w:jc w:val="both"/>
      </w:pPr>
      <w:r w:rsidRPr="00D45508">
        <w:t xml:space="preserve">По состоянию на </w:t>
      </w:r>
      <w:r w:rsidR="004708A9">
        <w:t>01.09.2014 в собственности г</w:t>
      </w:r>
      <w:r w:rsidRPr="00D45508">
        <w:t>ородского округа Пущино находится:</w:t>
      </w:r>
    </w:p>
    <w:p w:rsidR="00EC748F" w:rsidRPr="00D45508" w:rsidRDefault="00EC748F" w:rsidP="00EC748F">
      <w:pPr>
        <w:autoSpaceDE w:val="0"/>
        <w:autoSpaceDN w:val="0"/>
        <w:adjustRightInd w:val="0"/>
        <w:ind w:firstLine="540"/>
        <w:jc w:val="both"/>
      </w:pPr>
      <w:r w:rsidRPr="00D45508">
        <w:t>- 1639 объектов недвижимости, в т.ч. линейные объекты и жилой фонд;</w:t>
      </w:r>
    </w:p>
    <w:p w:rsidR="00EC748F" w:rsidRPr="00D45508" w:rsidRDefault="00EC748F" w:rsidP="00EC748F">
      <w:pPr>
        <w:autoSpaceDE w:val="0"/>
        <w:autoSpaceDN w:val="0"/>
        <w:adjustRightInd w:val="0"/>
        <w:ind w:firstLine="540"/>
        <w:jc w:val="both"/>
      </w:pPr>
      <w:r w:rsidRPr="00D45508">
        <w:t>- 58 земельных участка;</w:t>
      </w:r>
    </w:p>
    <w:p w:rsidR="00EC748F" w:rsidRPr="00D45508" w:rsidRDefault="00EC748F" w:rsidP="00EC748F">
      <w:pPr>
        <w:autoSpaceDE w:val="0"/>
        <w:autoSpaceDN w:val="0"/>
        <w:adjustRightInd w:val="0"/>
        <w:ind w:firstLine="540"/>
        <w:jc w:val="both"/>
      </w:pPr>
      <w:r w:rsidRPr="00D45508">
        <w:t>- в реестр муниципальной собственности внесено 5 муниципальных унитарных предприятий; 20 муниципальных учреждений;</w:t>
      </w:r>
    </w:p>
    <w:p w:rsidR="00EC748F" w:rsidRPr="00D45508" w:rsidRDefault="00EC748F" w:rsidP="00EC748F">
      <w:pPr>
        <w:autoSpaceDE w:val="0"/>
        <w:autoSpaceDN w:val="0"/>
        <w:adjustRightInd w:val="0"/>
        <w:ind w:firstLine="540"/>
        <w:jc w:val="both"/>
      </w:pPr>
      <w:r w:rsidRPr="00D45508">
        <w:t xml:space="preserve">- право муниципальной собственности </w:t>
      </w:r>
      <w:r w:rsidR="004708A9">
        <w:t>г</w:t>
      </w:r>
      <w:r w:rsidRPr="00D45508">
        <w:t>ородского округа Пущино зарегистрировано на 234</w:t>
      </w:r>
      <w:r w:rsidRPr="00D45508">
        <w:rPr>
          <w:color w:val="FF0000"/>
        </w:rPr>
        <w:t xml:space="preserve"> </w:t>
      </w:r>
      <w:r w:rsidRPr="00D45508">
        <w:t>объектов недвижимости и 43 земельных участков.</w:t>
      </w:r>
    </w:p>
    <w:p w:rsidR="00EC748F" w:rsidRPr="00D45508" w:rsidRDefault="00EC748F" w:rsidP="00EC748F">
      <w:pPr>
        <w:autoSpaceDE w:val="0"/>
        <w:autoSpaceDN w:val="0"/>
        <w:adjustRightInd w:val="0"/>
        <w:ind w:firstLine="540"/>
        <w:jc w:val="both"/>
      </w:pPr>
      <w:r w:rsidRPr="00D45508">
        <w:t>- действует 208 договоров аренды муниципального имущества.</w:t>
      </w:r>
    </w:p>
    <w:p w:rsidR="00EC748F" w:rsidRPr="00D45508" w:rsidRDefault="00EC748F" w:rsidP="00EC748F">
      <w:pPr>
        <w:autoSpaceDE w:val="0"/>
        <w:autoSpaceDN w:val="0"/>
        <w:adjustRightInd w:val="0"/>
        <w:ind w:firstLine="540"/>
        <w:jc w:val="both"/>
      </w:pPr>
      <w:r w:rsidRPr="00D45508">
        <w:t>- действует 176 договора аренды земельных участков.</w:t>
      </w:r>
    </w:p>
    <w:p w:rsidR="00EC748F" w:rsidRPr="00D45508" w:rsidRDefault="00EC748F" w:rsidP="00EC748F">
      <w:pPr>
        <w:autoSpaceDE w:val="0"/>
        <w:autoSpaceDN w:val="0"/>
        <w:adjustRightInd w:val="0"/>
        <w:ind w:firstLine="540"/>
        <w:jc w:val="both"/>
      </w:pPr>
      <w:r w:rsidRPr="00D45508">
        <w:t>В связи с совершенствованием законодательства и развитием имущественно-земельных отношений эффективное управление (распоряжение) муниципальной собственностью, в т.ч. имуществом и земельными участками, в настоящее время невозможно без государственной регистрации прав, поэтому в 2015-2017 годах будет продолжаться работа по постановке на государственный кадастровый учет, государственной регистрации прав на муниципальную собственность.</w:t>
      </w:r>
    </w:p>
    <w:p w:rsidR="00EC748F" w:rsidRPr="00D45508" w:rsidRDefault="00EC748F" w:rsidP="00EC748F">
      <w:pPr>
        <w:autoSpaceDE w:val="0"/>
        <w:autoSpaceDN w:val="0"/>
        <w:adjustRightInd w:val="0"/>
        <w:ind w:firstLine="540"/>
        <w:jc w:val="both"/>
      </w:pPr>
      <w:r w:rsidRPr="00D45508">
        <w:t>С целью повышения эффективности использования муниципального имущества необходимо продолжать работу по его дальнейшей инвентаризации с целью выявления неиспользуемого или используемого по назначению муниципального имущества, в т.ч. переданного в оперативное управление и хозяйственное ведение.</w:t>
      </w:r>
    </w:p>
    <w:p w:rsidR="00EC748F" w:rsidRPr="00D45508" w:rsidRDefault="00EC748F" w:rsidP="00EC748F">
      <w:pPr>
        <w:ind w:firstLine="720"/>
        <w:jc w:val="both"/>
      </w:pPr>
      <w:r w:rsidRPr="00D45508">
        <w:t xml:space="preserve">Формирование сбалансированного бюджета </w:t>
      </w:r>
      <w:r w:rsidR="004708A9">
        <w:t>г</w:t>
      </w:r>
      <w:r w:rsidRPr="00D45508">
        <w:t>ородского округа Пущино с учетом необходимых затрат на очередной финансовый год позволи</w:t>
      </w:r>
      <w:r w:rsidR="004708A9">
        <w:t>т увеличить доходность бюджета г</w:t>
      </w:r>
      <w:r w:rsidRPr="00D45508">
        <w:t>ородского округа Пущино за счет повышения эффективности управления и распоряжения муниципальной собственностью.</w:t>
      </w:r>
    </w:p>
    <w:p w:rsidR="00EC748F" w:rsidRPr="00D45508" w:rsidRDefault="00EC748F" w:rsidP="00EC748F">
      <w:pPr>
        <w:widowControl w:val="0"/>
        <w:snapToGrid w:val="0"/>
        <w:ind w:firstLine="720"/>
        <w:jc w:val="both"/>
      </w:pPr>
      <w:r w:rsidRPr="00D45508">
        <w:t>Переход на программно-целевой метод управления, совершенствование системы управления и распоряжения собственностью при условии своевременного выделения</w:t>
      </w:r>
      <w:r w:rsidR="004708A9">
        <w:t xml:space="preserve"> финансовых средств из бюджета г</w:t>
      </w:r>
      <w:r w:rsidRPr="00D45508">
        <w:t>ородского округа Пущино должно привести к внедрению на практике эффективных экономических механизмов в сфере имущественно-земельных отношений.</w:t>
      </w:r>
    </w:p>
    <w:p w:rsidR="00EC748F" w:rsidRPr="00D45508" w:rsidRDefault="00EC748F" w:rsidP="00EC748F">
      <w:pPr>
        <w:widowControl w:val="0"/>
        <w:snapToGrid w:val="0"/>
        <w:ind w:firstLine="720"/>
        <w:jc w:val="both"/>
      </w:pPr>
    </w:p>
    <w:p w:rsidR="00EC748F" w:rsidRPr="00D45508" w:rsidRDefault="00EC748F" w:rsidP="00EC748F">
      <w:pPr>
        <w:autoSpaceDE w:val="0"/>
        <w:autoSpaceDN w:val="0"/>
        <w:adjustRightInd w:val="0"/>
        <w:jc w:val="center"/>
        <w:outlineLvl w:val="1"/>
        <w:rPr>
          <w:b/>
        </w:rPr>
      </w:pPr>
      <w:r>
        <w:rPr>
          <w:b/>
        </w:rPr>
        <w:t>1</w:t>
      </w:r>
      <w:r w:rsidR="00CA6EC1">
        <w:rPr>
          <w:b/>
        </w:rPr>
        <w:t>3</w:t>
      </w:r>
      <w:r>
        <w:rPr>
          <w:b/>
        </w:rPr>
        <w:t>.2.</w:t>
      </w:r>
      <w:r w:rsidRPr="00D45508">
        <w:rPr>
          <w:b/>
        </w:rPr>
        <w:t xml:space="preserve"> Цели и задачи </w:t>
      </w:r>
      <w:r>
        <w:rPr>
          <w:b/>
        </w:rPr>
        <w:t>подпрограммы</w:t>
      </w:r>
      <w:r w:rsidRPr="00D45508">
        <w:rPr>
          <w:b/>
        </w:rPr>
        <w:t>, сроки ее реализации</w:t>
      </w:r>
    </w:p>
    <w:p w:rsidR="00EC748F" w:rsidRPr="00D45508" w:rsidRDefault="00EC748F" w:rsidP="00EC748F">
      <w:pPr>
        <w:autoSpaceDE w:val="0"/>
        <w:autoSpaceDN w:val="0"/>
        <w:adjustRightInd w:val="0"/>
        <w:jc w:val="both"/>
      </w:pPr>
    </w:p>
    <w:p w:rsidR="00EC748F" w:rsidRPr="00D45508" w:rsidRDefault="00EC748F" w:rsidP="00EC748F">
      <w:pPr>
        <w:widowControl w:val="0"/>
        <w:snapToGrid w:val="0"/>
        <w:ind w:firstLine="720"/>
        <w:jc w:val="both"/>
      </w:pPr>
      <w:r w:rsidRPr="00D45508">
        <w:t>Цели программы - развитие имущественно-земельных</w:t>
      </w:r>
      <w:r w:rsidR="004708A9">
        <w:t xml:space="preserve"> отношений в г</w:t>
      </w:r>
      <w:r w:rsidRPr="00D45508">
        <w:t>ородском округе Пущино для обеспечения решения социально-экономических задач и повышение эффективности управления и распоряжения имущество</w:t>
      </w:r>
      <w:r w:rsidR="004708A9">
        <w:t>м, находящимся в собственности г</w:t>
      </w:r>
      <w:r w:rsidRPr="00D45508">
        <w:t>ородского округа Пущино.</w:t>
      </w:r>
    </w:p>
    <w:p w:rsidR="00EC748F" w:rsidRPr="00D45508" w:rsidRDefault="00EC748F" w:rsidP="00EC748F">
      <w:pPr>
        <w:widowControl w:val="0"/>
        <w:snapToGrid w:val="0"/>
        <w:ind w:firstLine="720"/>
        <w:jc w:val="both"/>
      </w:pPr>
      <w:r w:rsidRPr="00D45508">
        <w:t>Задачи программы:</w:t>
      </w:r>
    </w:p>
    <w:p w:rsidR="00EC748F" w:rsidRPr="00D45508" w:rsidRDefault="00EC748F" w:rsidP="00EC748F">
      <w:pPr>
        <w:ind w:firstLine="720"/>
        <w:jc w:val="both"/>
      </w:pPr>
      <w:r w:rsidRPr="00D45508">
        <w:t xml:space="preserve">Повышение эффективности использования муниципального имущества и земельных ресурсов городского округа Пущино; </w:t>
      </w:r>
    </w:p>
    <w:p w:rsidR="00EC748F" w:rsidRPr="00D45508" w:rsidRDefault="00EC748F" w:rsidP="00EC748F">
      <w:pPr>
        <w:widowControl w:val="0"/>
        <w:snapToGrid w:val="0"/>
        <w:ind w:firstLine="720"/>
        <w:jc w:val="both"/>
      </w:pPr>
      <w:r w:rsidRPr="00D45508">
        <w:t>У</w:t>
      </w:r>
      <w:r w:rsidR="004708A9">
        <w:t>величение поступлений в бюджет г</w:t>
      </w:r>
      <w:r w:rsidRPr="00D45508">
        <w:t>ородского округа Пущино от использования и распоряжения муниципальным имуществом и земельными ресурсами;</w:t>
      </w:r>
    </w:p>
    <w:p w:rsidR="00EC748F" w:rsidRPr="00D45508" w:rsidRDefault="00EC748F" w:rsidP="00EC748F">
      <w:pPr>
        <w:widowControl w:val="0"/>
        <w:snapToGrid w:val="0"/>
        <w:ind w:firstLine="720"/>
        <w:jc w:val="both"/>
      </w:pPr>
      <w:r w:rsidRPr="00D45508">
        <w:t>Обеспечение многодетных семей земельными участками.</w:t>
      </w:r>
    </w:p>
    <w:p w:rsidR="00EC748F" w:rsidRPr="00D45508" w:rsidRDefault="00EC748F" w:rsidP="00EC748F">
      <w:pPr>
        <w:autoSpaceDE w:val="0"/>
        <w:autoSpaceDN w:val="0"/>
        <w:adjustRightInd w:val="0"/>
        <w:ind w:firstLine="720"/>
        <w:jc w:val="both"/>
      </w:pPr>
      <w:r w:rsidRPr="00D45508">
        <w:t xml:space="preserve">Достижение целей и реализация задач </w:t>
      </w:r>
      <w:r>
        <w:t>под</w:t>
      </w:r>
      <w:r w:rsidRPr="00D45508">
        <w:t>программы осуществляться путем выполнения мероприятий, предусмотренных в приложении № </w:t>
      </w:r>
      <w:r>
        <w:t>4</w:t>
      </w:r>
      <w:r w:rsidRPr="00D45508">
        <w:t xml:space="preserve"> к </w:t>
      </w:r>
      <w:r>
        <w:t>Порядку</w:t>
      </w:r>
      <w:r w:rsidRPr="00D45508">
        <w:t>.</w:t>
      </w:r>
    </w:p>
    <w:p w:rsidR="00EC748F" w:rsidRPr="00D45508" w:rsidRDefault="00EC748F" w:rsidP="00EC748F">
      <w:pPr>
        <w:widowControl w:val="0"/>
        <w:snapToGrid w:val="0"/>
        <w:ind w:firstLine="709"/>
        <w:jc w:val="both"/>
      </w:pPr>
      <w:r w:rsidRPr="00D45508">
        <w:t>Программа рассчитана на период 201</w:t>
      </w:r>
      <w:r>
        <w:t>8</w:t>
      </w:r>
      <w:r w:rsidRPr="00D45508">
        <w:t>– 2</w:t>
      </w:r>
      <w:r>
        <w:t>021</w:t>
      </w:r>
      <w:r w:rsidRPr="00D45508">
        <w:t xml:space="preserve"> годы.</w:t>
      </w:r>
    </w:p>
    <w:p w:rsidR="00EC748F" w:rsidRDefault="00EC748F" w:rsidP="00EC748F">
      <w:pPr>
        <w:autoSpaceDE w:val="0"/>
        <w:autoSpaceDN w:val="0"/>
        <w:adjustRightInd w:val="0"/>
        <w:jc w:val="both"/>
      </w:pPr>
    </w:p>
    <w:p w:rsidR="00EC748F" w:rsidRDefault="00EC748F" w:rsidP="00EC748F">
      <w:pPr>
        <w:keepNext/>
        <w:widowControl w:val="0"/>
        <w:suppressAutoHyphens/>
        <w:jc w:val="center"/>
        <w:outlineLvl w:val="2"/>
        <w:rPr>
          <w:b/>
        </w:rPr>
      </w:pPr>
      <w:r>
        <w:rPr>
          <w:b/>
        </w:rPr>
        <w:t>1</w:t>
      </w:r>
      <w:r w:rsidR="00CA6EC1">
        <w:rPr>
          <w:b/>
        </w:rPr>
        <w:t>3</w:t>
      </w:r>
      <w:r>
        <w:rPr>
          <w:b/>
        </w:rPr>
        <w:t>.3</w:t>
      </w:r>
      <w:r w:rsidRPr="00D45508">
        <w:rPr>
          <w:b/>
        </w:rPr>
        <w:t xml:space="preserve">. Механизм реализации </w:t>
      </w:r>
      <w:r>
        <w:rPr>
          <w:b/>
        </w:rPr>
        <w:t>под</w:t>
      </w:r>
      <w:r w:rsidRPr="00D45508">
        <w:rPr>
          <w:b/>
        </w:rPr>
        <w:t>программы</w:t>
      </w:r>
    </w:p>
    <w:p w:rsidR="00EC748F" w:rsidRPr="00D45508" w:rsidRDefault="00EC748F" w:rsidP="00EC748F">
      <w:pPr>
        <w:keepNext/>
        <w:widowControl w:val="0"/>
        <w:suppressAutoHyphens/>
        <w:jc w:val="center"/>
        <w:outlineLvl w:val="2"/>
        <w:rPr>
          <w:b/>
        </w:rPr>
      </w:pPr>
    </w:p>
    <w:p w:rsidR="00EC748F" w:rsidRPr="00D45508" w:rsidRDefault="00EC748F" w:rsidP="00EC748F">
      <w:pPr>
        <w:jc w:val="both"/>
      </w:pPr>
      <w:r w:rsidRPr="00D45508">
        <w:tab/>
        <w:t>Комитет по управлению имуществом г.Пущино обеспечивает взаимодействие органов администрации в части реализации мероприятий, предусмотренных программой, по мере необходимости готовит предложения по корректировке перечня основных мероприятий программы на очередной финансовый год, осуществляет функции по планированию и мониторингу реализации мероприятий программы.</w:t>
      </w:r>
    </w:p>
    <w:p w:rsidR="00EC748F" w:rsidRPr="00D45508" w:rsidRDefault="00EC748F" w:rsidP="00EC748F">
      <w:pPr>
        <w:jc w:val="both"/>
      </w:pPr>
      <w:r w:rsidRPr="00D45508">
        <w:tab/>
        <w:t xml:space="preserve">Реализация </w:t>
      </w:r>
      <w:r>
        <w:t>под</w:t>
      </w:r>
      <w:r w:rsidRPr="00D45508">
        <w:t xml:space="preserve">программы осуществляется за счет средств бюджета городского округа Пущино. Обоснование финансовых ресурсов программы приведено в приложении № </w:t>
      </w:r>
      <w:r>
        <w:t>4</w:t>
      </w:r>
      <w:r w:rsidRPr="00D45508">
        <w:t xml:space="preserve"> к </w:t>
      </w:r>
      <w:r>
        <w:t>Порядку</w:t>
      </w:r>
      <w:r w:rsidRPr="00D45508">
        <w:t xml:space="preserve">. </w:t>
      </w:r>
    </w:p>
    <w:p w:rsidR="00EC748F" w:rsidRDefault="00EC748F" w:rsidP="00EC748F">
      <w:pPr>
        <w:keepNext/>
        <w:widowControl w:val="0"/>
        <w:suppressAutoHyphens/>
        <w:jc w:val="center"/>
        <w:outlineLvl w:val="2"/>
        <w:rPr>
          <w:b/>
        </w:rPr>
      </w:pPr>
      <w:r>
        <w:rPr>
          <w:b/>
        </w:rPr>
        <w:t>1</w:t>
      </w:r>
      <w:r w:rsidR="00CA6EC1">
        <w:rPr>
          <w:b/>
        </w:rPr>
        <w:t>3</w:t>
      </w:r>
      <w:r>
        <w:rPr>
          <w:b/>
        </w:rPr>
        <w:t>.4</w:t>
      </w:r>
      <w:r w:rsidRPr="00D45508">
        <w:rPr>
          <w:b/>
        </w:rPr>
        <w:t xml:space="preserve">. Контроль реализации </w:t>
      </w:r>
      <w:r>
        <w:rPr>
          <w:b/>
        </w:rPr>
        <w:t>под</w:t>
      </w:r>
      <w:r w:rsidRPr="00D45508">
        <w:rPr>
          <w:b/>
        </w:rPr>
        <w:t>программы</w:t>
      </w:r>
    </w:p>
    <w:p w:rsidR="00EC748F" w:rsidRPr="00D45508" w:rsidRDefault="00EC748F" w:rsidP="00EC748F">
      <w:pPr>
        <w:keepNext/>
        <w:widowControl w:val="0"/>
        <w:suppressAutoHyphens/>
        <w:jc w:val="center"/>
        <w:outlineLvl w:val="2"/>
        <w:rPr>
          <w:b/>
        </w:rPr>
      </w:pPr>
    </w:p>
    <w:p w:rsidR="00EC748F" w:rsidRDefault="00EC748F" w:rsidP="00EC748F">
      <w:pPr>
        <w:jc w:val="both"/>
      </w:pPr>
      <w:r w:rsidRPr="00D45508">
        <w:tab/>
        <w:t>Контроль за своевременной реализацией программных мероприятий и координацию деятельности органов администрации осуществляет Комитет по управлению имуществом г.Пущино, а также осуществляет подготовку аналитической информации о ходе реализации программы.</w:t>
      </w:r>
    </w:p>
    <w:p w:rsidR="00EC748F" w:rsidRPr="00D45508" w:rsidRDefault="00EC748F" w:rsidP="00EC748F">
      <w:pPr>
        <w:jc w:val="both"/>
      </w:pPr>
    </w:p>
    <w:p w:rsidR="00EC748F" w:rsidRDefault="00EC748F" w:rsidP="00EC748F">
      <w:pPr>
        <w:keepNext/>
        <w:widowControl w:val="0"/>
        <w:suppressAutoHyphens/>
        <w:jc w:val="center"/>
        <w:outlineLvl w:val="2"/>
        <w:rPr>
          <w:b/>
        </w:rPr>
      </w:pPr>
      <w:r>
        <w:rPr>
          <w:b/>
        </w:rPr>
        <w:t>1</w:t>
      </w:r>
      <w:r w:rsidR="00CA6EC1">
        <w:rPr>
          <w:b/>
        </w:rPr>
        <w:t>3</w:t>
      </w:r>
      <w:r>
        <w:rPr>
          <w:b/>
        </w:rPr>
        <w:t>.5</w:t>
      </w:r>
      <w:r w:rsidRPr="00D45508">
        <w:rPr>
          <w:b/>
        </w:rPr>
        <w:t xml:space="preserve">. Планируемые результаты реализации </w:t>
      </w:r>
      <w:r>
        <w:rPr>
          <w:b/>
        </w:rPr>
        <w:t>под</w:t>
      </w:r>
      <w:r w:rsidRPr="00D45508">
        <w:rPr>
          <w:b/>
        </w:rPr>
        <w:t>программы</w:t>
      </w:r>
    </w:p>
    <w:p w:rsidR="00EC748F" w:rsidRPr="00D45508" w:rsidRDefault="00EC748F" w:rsidP="00EC748F">
      <w:pPr>
        <w:keepNext/>
        <w:widowControl w:val="0"/>
        <w:suppressAutoHyphens/>
        <w:jc w:val="center"/>
        <w:outlineLvl w:val="2"/>
        <w:rPr>
          <w:b/>
        </w:rPr>
      </w:pPr>
    </w:p>
    <w:p w:rsidR="00EC748F" w:rsidRPr="00D45508" w:rsidRDefault="00EC748F" w:rsidP="00EC748F">
      <w:pPr>
        <w:jc w:val="both"/>
      </w:pPr>
      <w:r w:rsidRPr="00D45508">
        <w:tab/>
        <w:t>1. Увеличение количества свидетельств о государственной регистрации права муниципальной собственности на земельные участки и объекты недвижимого имущества.</w:t>
      </w:r>
    </w:p>
    <w:p w:rsidR="00EC748F" w:rsidRPr="00D45508" w:rsidRDefault="004708A9" w:rsidP="00EC748F">
      <w:pPr>
        <w:jc w:val="both"/>
      </w:pPr>
      <w:r>
        <w:tab/>
        <w:t>2. Увеличение доходов бюджета г</w:t>
      </w:r>
      <w:r w:rsidR="00EC748F" w:rsidRPr="00D45508">
        <w:t>ородского округа Пущино от внесения платежей за аренду земельных участков и муниципального имущества.</w:t>
      </w:r>
    </w:p>
    <w:p w:rsidR="00EC748F" w:rsidRPr="00D45508" w:rsidRDefault="004708A9" w:rsidP="00EC748F">
      <w:pPr>
        <w:jc w:val="both"/>
      </w:pPr>
      <w:r>
        <w:tab/>
        <w:t>3. Увеличение доходов бюджета г</w:t>
      </w:r>
      <w:r w:rsidR="00EC748F" w:rsidRPr="00D45508">
        <w:t>ородского округа Пущино от продажи земельных участков и муниципального имущества.</w:t>
      </w:r>
    </w:p>
    <w:p w:rsidR="00EC748F" w:rsidRPr="00D45508" w:rsidRDefault="00EC748F" w:rsidP="00EC748F">
      <w:pPr>
        <w:jc w:val="both"/>
        <w:rPr>
          <w:spacing w:val="-2"/>
        </w:rPr>
      </w:pPr>
      <w:r w:rsidRPr="00D45508">
        <w:tab/>
        <w:t xml:space="preserve">4. </w:t>
      </w:r>
      <w:r w:rsidRPr="00D45508">
        <w:rPr>
          <w:spacing w:val="-2"/>
        </w:rPr>
        <w:t>Обеспечение многодетных семей земельными участками – 100%</w:t>
      </w:r>
    </w:p>
    <w:p w:rsidR="00EC748F" w:rsidRPr="00D45508" w:rsidRDefault="00EC748F" w:rsidP="00EC748F">
      <w:r w:rsidRPr="00D45508">
        <w:rPr>
          <w:spacing w:val="-2"/>
        </w:rPr>
        <w:tab/>
        <w:t>6. Установление категории земель и ВРИ – 100%</w:t>
      </w:r>
    </w:p>
    <w:p w:rsidR="00EC748F" w:rsidRPr="00D45508" w:rsidRDefault="00EC748F" w:rsidP="00EC748F">
      <w:pPr>
        <w:autoSpaceDE w:val="0"/>
        <w:autoSpaceDN w:val="0"/>
        <w:adjustRightInd w:val="0"/>
        <w:ind w:firstLine="540"/>
        <w:jc w:val="both"/>
        <w:rPr>
          <w:bCs/>
        </w:rPr>
      </w:pPr>
      <w:r w:rsidRPr="00D45508">
        <w:rPr>
          <w:bCs/>
        </w:rPr>
        <w:t>Состав показателей эффективности реализации программы изложен в приложении №</w:t>
      </w:r>
      <w:r>
        <w:rPr>
          <w:bCs/>
        </w:rPr>
        <w:t xml:space="preserve"> 2</w:t>
      </w:r>
      <w:r w:rsidRPr="00D45508">
        <w:rPr>
          <w:bCs/>
        </w:rPr>
        <w:t xml:space="preserve"> к программе и увязан с основными мероприятиями и позволяет оценить ожидаемые результаты и эффективность ее реализации на период до 20</w:t>
      </w:r>
      <w:r>
        <w:rPr>
          <w:bCs/>
        </w:rPr>
        <w:t>21</w:t>
      </w:r>
      <w:r w:rsidRPr="00D45508">
        <w:rPr>
          <w:bCs/>
        </w:rPr>
        <w:t xml:space="preserve"> года.</w:t>
      </w:r>
    </w:p>
    <w:p w:rsidR="00EC748F" w:rsidRPr="00D45508" w:rsidRDefault="00EC748F" w:rsidP="00EC748F">
      <w:pPr>
        <w:autoSpaceDE w:val="0"/>
        <w:autoSpaceDN w:val="0"/>
        <w:adjustRightInd w:val="0"/>
        <w:ind w:firstLine="540"/>
        <w:jc w:val="both"/>
        <w:rPr>
          <w:bCs/>
        </w:rPr>
      </w:pPr>
    </w:p>
    <w:p w:rsidR="00EC748F" w:rsidRPr="00D45508" w:rsidRDefault="00EC748F" w:rsidP="00EC748F">
      <w:pPr>
        <w:widowControl w:val="0"/>
        <w:autoSpaceDE w:val="0"/>
        <w:autoSpaceDN w:val="0"/>
        <w:adjustRightInd w:val="0"/>
        <w:ind w:firstLine="539"/>
        <w:jc w:val="center"/>
        <w:rPr>
          <w:b/>
        </w:rPr>
      </w:pPr>
      <w:r>
        <w:rPr>
          <w:b/>
        </w:rPr>
        <w:t>1</w:t>
      </w:r>
      <w:r w:rsidR="00CA6EC1">
        <w:rPr>
          <w:b/>
        </w:rPr>
        <w:t>3</w:t>
      </w:r>
      <w:r>
        <w:rPr>
          <w:b/>
        </w:rPr>
        <w:t>.6</w:t>
      </w:r>
      <w:r w:rsidRPr="00D45508">
        <w:rPr>
          <w:b/>
        </w:rPr>
        <w:t xml:space="preserve">. Состав, форма и сроки предоставления отчетности </w:t>
      </w:r>
    </w:p>
    <w:p w:rsidR="00EC748F" w:rsidRPr="00D45508" w:rsidRDefault="00EC748F" w:rsidP="00EC748F">
      <w:pPr>
        <w:widowControl w:val="0"/>
        <w:autoSpaceDE w:val="0"/>
        <w:autoSpaceDN w:val="0"/>
        <w:adjustRightInd w:val="0"/>
        <w:ind w:firstLine="539"/>
        <w:jc w:val="center"/>
        <w:rPr>
          <w:b/>
        </w:rPr>
      </w:pPr>
      <w:r w:rsidRPr="00D45508">
        <w:rPr>
          <w:b/>
        </w:rPr>
        <w:t xml:space="preserve">о ходе реализации мероприятий </w:t>
      </w:r>
      <w:r>
        <w:rPr>
          <w:b/>
        </w:rPr>
        <w:t>под</w:t>
      </w:r>
      <w:r w:rsidRPr="00D45508">
        <w:rPr>
          <w:b/>
        </w:rPr>
        <w:t>программы</w:t>
      </w:r>
    </w:p>
    <w:p w:rsidR="00EC748F" w:rsidRPr="00D45508" w:rsidRDefault="00EC748F" w:rsidP="00EC748F">
      <w:pPr>
        <w:jc w:val="center"/>
        <w:rPr>
          <w:b/>
        </w:rPr>
      </w:pPr>
    </w:p>
    <w:p w:rsidR="00EC748F" w:rsidRPr="00D45508" w:rsidRDefault="00EC748F" w:rsidP="00EC748F">
      <w:pPr>
        <w:widowControl w:val="0"/>
        <w:autoSpaceDE w:val="0"/>
        <w:autoSpaceDN w:val="0"/>
        <w:adjustRightInd w:val="0"/>
        <w:ind w:firstLine="539"/>
        <w:jc w:val="both"/>
      </w:pPr>
      <w:r w:rsidRPr="00D45508">
        <w:t>1. Контроль за реализацией программы осуществляет Координатор – заместитель руководителя администрации.</w:t>
      </w:r>
    </w:p>
    <w:p w:rsidR="00EC748F" w:rsidRPr="00D45508" w:rsidRDefault="00EC748F" w:rsidP="00EC748F">
      <w:pPr>
        <w:widowControl w:val="0"/>
        <w:autoSpaceDE w:val="0"/>
        <w:autoSpaceDN w:val="0"/>
        <w:adjustRightInd w:val="0"/>
        <w:ind w:firstLine="539"/>
        <w:jc w:val="both"/>
      </w:pPr>
      <w:r w:rsidRPr="00D45508">
        <w:t xml:space="preserve">2. С целью контроля за реализацией программы Комитет по управлению </w:t>
      </w:r>
      <w:r w:rsidR="00E2575C" w:rsidRPr="00D45508">
        <w:t>имуществом один</w:t>
      </w:r>
      <w:r w:rsidRPr="00D45508">
        <w:t xml:space="preserve"> раз в полугодие до 15 числа месяца, следующего за отчетным полугодием, направляет в отдел экономики оперативный отчет, который содержит:</w:t>
      </w:r>
    </w:p>
    <w:p w:rsidR="00EC748F" w:rsidRPr="00D45508" w:rsidRDefault="00EC748F" w:rsidP="00EC748F">
      <w:pPr>
        <w:widowControl w:val="0"/>
        <w:autoSpaceDE w:val="0"/>
        <w:autoSpaceDN w:val="0"/>
        <w:adjustRightInd w:val="0"/>
        <w:ind w:firstLine="539"/>
        <w:jc w:val="both"/>
      </w:pPr>
      <w:r w:rsidRPr="00D45508">
        <w:t>перечень выполненных мероприятий программы  с указанием объемов и источников финансирования и результатов выполнения мероприятий;</w:t>
      </w:r>
    </w:p>
    <w:p w:rsidR="00EC748F" w:rsidRPr="00D45508" w:rsidRDefault="00EC748F" w:rsidP="00EC748F">
      <w:pPr>
        <w:widowControl w:val="0"/>
        <w:autoSpaceDE w:val="0"/>
        <w:autoSpaceDN w:val="0"/>
        <w:adjustRightInd w:val="0"/>
        <w:ind w:firstLine="539"/>
        <w:jc w:val="both"/>
      </w:pPr>
      <w:r w:rsidRPr="00D45508">
        <w:t>анализ причин несвоевременного выполнения программных мероприятий.</w:t>
      </w:r>
    </w:p>
    <w:p w:rsidR="00EC748F" w:rsidRPr="00D45508" w:rsidRDefault="00EC748F" w:rsidP="00EC748F">
      <w:pPr>
        <w:widowControl w:val="0"/>
        <w:autoSpaceDE w:val="0"/>
        <w:autoSpaceDN w:val="0"/>
        <w:adjustRightInd w:val="0"/>
        <w:ind w:firstLine="540"/>
        <w:jc w:val="both"/>
      </w:pPr>
      <w:r>
        <w:t>4</w:t>
      </w:r>
      <w:r w:rsidRPr="00D45508">
        <w:t xml:space="preserve">. Комитет по управлению имуществом ежегодно готовит годовой отчет о реализации программы и до 1 февраля года, следующего за отчетным, представляет его в отдел экономики для оценки эффективности реализации </w:t>
      </w:r>
      <w:r w:rsidR="00E2575C" w:rsidRPr="00D45508">
        <w:t>программы и</w:t>
      </w:r>
      <w:r w:rsidRPr="00D45508">
        <w:t xml:space="preserve"> разм</w:t>
      </w:r>
      <w:r w:rsidR="004708A9">
        <w:t>ещает его на официальном сайте А</w:t>
      </w:r>
      <w:r w:rsidRPr="00D45508">
        <w:t>дминистрации город</w:t>
      </w:r>
      <w:r w:rsidR="004708A9">
        <w:t>ского округа</w:t>
      </w:r>
      <w:r w:rsidRPr="00D45508">
        <w:t xml:space="preserve"> Пущино в сети Интернет.</w:t>
      </w:r>
    </w:p>
    <w:p w:rsidR="00EC748F" w:rsidRPr="00D45508" w:rsidRDefault="00EC748F" w:rsidP="00EC748F">
      <w:pPr>
        <w:widowControl w:val="0"/>
        <w:autoSpaceDE w:val="0"/>
        <w:autoSpaceDN w:val="0"/>
        <w:adjustRightInd w:val="0"/>
        <w:ind w:firstLine="540"/>
        <w:jc w:val="both"/>
      </w:pPr>
      <w:r>
        <w:t>5</w:t>
      </w:r>
      <w:r w:rsidRPr="00D45508">
        <w:t>. Годовой и итоговый отчеты о реализации программы должны содержать:</w:t>
      </w:r>
    </w:p>
    <w:p w:rsidR="00EC748F" w:rsidRPr="00D45508" w:rsidRDefault="00EC748F" w:rsidP="00EC748F">
      <w:pPr>
        <w:widowControl w:val="0"/>
        <w:autoSpaceDE w:val="0"/>
        <w:autoSpaceDN w:val="0"/>
        <w:adjustRightInd w:val="0"/>
        <w:ind w:firstLine="540"/>
        <w:jc w:val="both"/>
      </w:pPr>
      <w:r w:rsidRPr="00D45508">
        <w:t>1) аналитическую записку, в которой указываются:</w:t>
      </w:r>
    </w:p>
    <w:p w:rsidR="00EC748F" w:rsidRPr="00D45508" w:rsidRDefault="00EC748F" w:rsidP="00EC748F">
      <w:pPr>
        <w:widowControl w:val="0"/>
        <w:autoSpaceDE w:val="0"/>
        <w:autoSpaceDN w:val="0"/>
        <w:adjustRightInd w:val="0"/>
        <w:ind w:firstLine="540"/>
        <w:jc w:val="both"/>
      </w:pPr>
      <w:r w:rsidRPr="00D45508">
        <w:t>степень достижения запланированных результатов и намеченных целей программы;</w:t>
      </w:r>
    </w:p>
    <w:p w:rsidR="00EC748F" w:rsidRPr="00D45508" w:rsidRDefault="00EC748F" w:rsidP="00EC748F">
      <w:pPr>
        <w:widowControl w:val="0"/>
        <w:autoSpaceDE w:val="0"/>
        <w:autoSpaceDN w:val="0"/>
        <w:adjustRightInd w:val="0"/>
        <w:ind w:firstLine="540"/>
        <w:jc w:val="both"/>
      </w:pPr>
      <w:r w:rsidRPr="00D45508">
        <w:t>общий объем фактически произведенных расходов, всего и в том числе по источникам финансирования;</w:t>
      </w:r>
    </w:p>
    <w:p w:rsidR="00EC748F" w:rsidRPr="00D45508" w:rsidRDefault="00EC748F" w:rsidP="00EC748F">
      <w:pPr>
        <w:widowControl w:val="0"/>
        <w:autoSpaceDE w:val="0"/>
        <w:autoSpaceDN w:val="0"/>
        <w:adjustRightInd w:val="0"/>
        <w:ind w:firstLine="540"/>
        <w:jc w:val="both"/>
      </w:pPr>
      <w:r w:rsidRPr="00D45508">
        <w:t>2) таблицу, в которой указываются:</w:t>
      </w:r>
    </w:p>
    <w:p w:rsidR="00EC748F" w:rsidRPr="00D45508" w:rsidRDefault="00EC748F" w:rsidP="00EC748F">
      <w:pPr>
        <w:widowControl w:val="0"/>
        <w:autoSpaceDE w:val="0"/>
        <w:autoSpaceDN w:val="0"/>
        <w:adjustRightInd w:val="0"/>
        <w:ind w:firstLine="540"/>
        <w:jc w:val="both"/>
      </w:pPr>
      <w:r w:rsidRPr="00D45508">
        <w:t>данные об использовании средств бюджета город</w:t>
      </w:r>
      <w:r w:rsidR="004708A9">
        <w:t>ского округа</w:t>
      </w:r>
      <w:r w:rsidRPr="00D45508">
        <w:t xml:space="preserve"> Пущино по каждому программному мероприятию и в целом по программе;</w:t>
      </w:r>
    </w:p>
    <w:p w:rsidR="00EC748F" w:rsidRPr="003B07DD" w:rsidRDefault="00EC748F" w:rsidP="00EC748F">
      <w:pPr>
        <w:widowControl w:val="0"/>
        <w:autoSpaceDE w:val="0"/>
        <w:autoSpaceDN w:val="0"/>
        <w:adjustRightInd w:val="0"/>
        <w:ind w:firstLine="540"/>
        <w:jc w:val="both"/>
      </w:pPr>
      <w:r w:rsidRPr="00D45508">
        <w:t xml:space="preserve">по мероприятиям, не завершенным в утвержденные сроки, - причины их невыполнения и </w:t>
      </w:r>
      <w:r w:rsidRPr="003B07DD">
        <w:t>предложения по дальнейшей реализации.</w:t>
      </w:r>
    </w:p>
    <w:p w:rsidR="00EC748F" w:rsidRPr="003B07DD" w:rsidRDefault="00EC748F" w:rsidP="00EC748F">
      <w:pPr>
        <w:widowControl w:val="0"/>
        <w:autoSpaceDE w:val="0"/>
        <w:autoSpaceDN w:val="0"/>
        <w:adjustRightInd w:val="0"/>
        <w:ind w:firstLine="540"/>
        <w:jc w:val="both"/>
      </w:pPr>
      <w:r w:rsidRPr="003B07DD">
        <w:t>По показателям, не достигшим запланированного уровня, приводятся причины невыполнения и предложения по их дальнейшему достижению.</w:t>
      </w: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2575C" w:rsidRDefault="00E2575C" w:rsidP="00EC748F">
      <w:pPr>
        <w:pStyle w:val="ConsPlusNormal"/>
        <w:ind w:firstLine="540"/>
        <w:jc w:val="both"/>
        <w:rPr>
          <w:rFonts w:ascii="Times New Roman" w:hAnsi="Times New Roman" w:cs="Times New Roman"/>
          <w:sz w:val="24"/>
          <w:szCs w:val="24"/>
        </w:rPr>
      </w:pPr>
    </w:p>
    <w:p w:rsidR="00E2575C" w:rsidRDefault="00E2575C" w:rsidP="00EC748F">
      <w:pPr>
        <w:pStyle w:val="ConsPlusNormal"/>
        <w:ind w:firstLine="540"/>
        <w:jc w:val="both"/>
        <w:rPr>
          <w:rFonts w:ascii="Times New Roman" w:hAnsi="Times New Roman" w:cs="Times New Roman"/>
          <w:sz w:val="24"/>
          <w:szCs w:val="24"/>
        </w:rPr>
      </w:pPr>
    </w:p>
    <w:p w:rsidR="00E2575C" w:rsidRDefault="00E2575C"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CA6EC1">
      <w:pPr>
        <w:pStyle w:val="ConsPlusNormal"/>
        <w:ind w:left="6663"/>
        <w:outlineLvl w:val="1"/>
        <w:rPr>
          <w:rFonts w:ascii="Times New Roman" w:hAnsi="Times New Roman" w:cs="Times New Roman"/>
          <w:sz w:val="24"/>
          <w:szCs w:val="24"/>
        </w:rPr>
      </w:pPr>
      <w:r w:rsidRPr="00C72940">
        <w:rPr>
          <w:rFonts w:ascii="Times New Roman" w:hAnsi="Times New Roman" w:cs="Times New Roman"/>
          <w:sz w:val="24"/>
          <w:szCs w:val="24"/>
        </w:rPr>
        <w:t>Приложение №</w:t>
      </w:r>
      <w:r w:rsidR="005F6F2C">
        <w:rPr>
          <w:rFonts w:ascii="Times New Roman" w:hAnsi="Times New Roman" w:cs="Times New Roman"/>
          <w:sz w:val="24"/>
          <w:szCs w:val="24"/>
        </w:rPr>
        <w:t xml:space="preserve"> 5</w:t>
      </w:r>
    </w:p>
    <w:p w:rsidR="005F6F2C" w:rsidRPr="00C72940" w:rsidRDefault="005F6F2C" w:rsidP="00EC748F">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EC748F" w:rsidRPr="00C72940" w:rsidRDefault="00EC748F" w:rsidP="00EC748F">
      <w:pPr>
        <w:pStyle w:val="ConsPlusNormal"/>
        <w:ind w:firstLine="709"/>
        <w:jc w:val="both"/>
        <w:rPr>
          <w:rFonts w:ascii="Times New Roman" w:hAnsi="Times New Roman" w:cs="Times New Roman"/>
          <w:sz w:val="24"/>
          <w:szCs w:val="24"/>
        </w:rPr>
      </w:pPr>
    </w:p>
    <w:p w:rsidR="00EC748F" w:rsidRPr="00C72940" w:rsidRDefault="00EC748F" w:rsidP="00EC748F">
      <w:pPr>
        <w:pStyle w:val="ConsPlusNormal"/>
        <w:ind w:firstLine="709"/>
        <w:jc w:val="center"/>
        <w:rPr>
          <w:rFonts w:ascii="Times New Roman" w:hAnsi="Times New Roman" w:cs="Times New Roman"/>
          <w:sz w:val="24"/>
          <w:szCs w:val="24"/>
        </w:rPr>
      </w:pPr>
      <w:bookmarkStart w:id="7" w:name="P2195"/>
      <w:bookmarkEnd w:id="7"/>
      <w:r w:rsidRPr="00C72940">
        <w:rPr>
          <w:rFonts w:ascii="Times New Roman" w:hAnsi="Times New Roman" w:cs="Times New Roman"/>
          <w:sz w:val="24"/>
          <w:szCs w:val="24"/>
        </w:rPr>
        <w:t>МЕТОДИКА</w:t>
      </w:r>
    </w:p>
    <w:p w:rsidR="00EC748F" w:rsidRPr="00C72940" w:rsidRDefault="00EC748F" w:rsidP="00EC748F">
      <w:pPr>
        <w:pStyle w:val="ConsPlusNormal"/>
        <w:ind w:firstLine="709"/>
        <w:jc w:val="center"/>
        <w:rPr>
          <w:rFonts w:ascii="Times New Roman" w:hAnsi="Times New Roman" w:cs="Times New Roman"/>
          <w:sz w:val="24"/>
          <w:szCs w:val="24"/>
        </w:rPr>
      </w:pPr>
      <w:r w:rsidRPr="00C72940">
        <w:rPr>
          <w:rFonts w:ascii="Times New Roman" w:hAnsi="Times New Roman" w:cs="Times New Roman"/>
          <w:sz w:val="24"/>
          <w:szCs w:val="24"/>
        </w:rPr>
        <w:t>ОЦЕНКИ ЭФФЕКТИВНОСТИ РЕАЛИЗАЦИИ МУНИЦИПАЛЬНОЙ ПРОГРАММЫ</w:t>
      </w:r>
    </w:p>
    <w:p w:rsidR="00EC748F" w:rsidRPr="00C72940" w:rsidRDefault="00EC748F" w:rsidP="00EC748F">
      <w:pPr>
        <w:pStyle w:val="ConsPlusNormal"/>
        <w:ind w:firstLine="709"/>
        <w:jc w:val="both"/>
        <w:rPr>
          <w:rFonts w:ascii="Times New Roman" w:hAnsi="Times New Roman" w:cs="Times New Roman"/>
          <w:sz w:val="24"/>
          <w:szCs w:val="24"/>
        </w:rPr>
      </w:pPr>
    </w:p>
    <w:p w:rsidR="00EC748F" w:rsidRPr="00C72940" w:rsidRDefault="00EC748F" w:rsidP="00EC748F">
      <w:pPr>
        <w:pStyle w:val="ConsPlusNormal"/>
        <w:ind w:firstLine="709"/>
        <w:jc w:val="both"/>
        <w:rPr>
          <w:rFonts w:ascii="Times New Roman" w:hAnsi="Times New Roman" w:cs="Times New Roman"/>
          <w:sz w:val="24"/>
          <w:szCs w:val="24"/>
        </w:rPr>
      </w:pPr>
      <w:r w:rsidRPr="00C72940">
        <w:rPr>
          <w:rFonts w:ascii="Times New Roman" w:hAnsi="Times New Roman" w:cs="Times New Roman"/>
          <w:sz w:val="24"/>
          <w:szCs w:val="24"/>
        </w:rPr>
        <w:t>Методика оценки эффективности реализации муниципальной программы определяет алгоритм оценки результативности и эффективности муниципальной программы в процесс</w:t>
      </w:r>
      <w:r>
        <w:rPr>
          <w:rFonts w:ascii="Times New Roman" w:hAnsi="Times New Roman" w:cs="Times New Roman"/>
          <w:sz w:val="24"/>
          <w:szCs w:val="24"/>
        </w:rPr>
        <w:t>е и по ее итогам</w:t>
      </w:r>
      <w:r w:rsidRPr="00C72940">
        <w:rPr>
          <w:rFonts w:ascii="Times New Roman" w:hAnsi="Times New Roman" w:cs="Times New Roman"/>
          <w:sz w:val="24"/>
          <w:szCs w:val="24"/>
        </w:rPr>
        <w:t>.</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Под оценкой результативности понимается определение степени достижения значений планируемых результатов реализации муниципальной программы.</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Для оценки результативности муниципальной программы  должны быть использованы планируемые и фактические значения планируемых результатов реализации муниципальной программы (далее – планируемое значение показателя, фактическое значение показателя) на конец отчетного периода.</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снижения в течение отчетного года планируемого значения показателя (для показателей, направленных на увеличение целевых значений), увеличения пла</w:t>
      </w:r>
      <w:r w:rsidR="00E2575C">
        <w:rPr>
          <w:rFonts w:ascii="Times New Roman" w:hAnsi="Times New Roman" w:cs="Times New Roman"/>
          <w:sz w:val="24"/>
          <w:szCs w:val="24"/>
        </w:rPr>
        <w:t>нируемого значения показателя (</w:t>
      </w:r>
      <w:r>
        <w:rPr>
          <w:rFonts w:ascii="Times New Roman" w:hAnsi="Times New Roman" w:cs="Times New Roman"/>
          <w:sz w:val="24"/>
          <w:szCs w:val="24"/>
        </w:rPr>
        <w:t>для показателей, направленных на снижение целевых значений), для оценки эффективности используются планируемые значения показателя на начало отчетного периода.</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Оценка результативности муниципальной программы определяется по индексу результативности (</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pn</w:t>
      </w:r>
      <w:r>
        <w:rPr>
          <w:rFonts w:ascii="Times New Roman" w:hAnsi="Times New Roman" w:cs="Times New Roman"/>
          <w:sz w:val="24"/>
          <w:szCs w:val="24"/>
        </w:rPr>
        <w:t>), который рассчитывается по следующей формуле:</w:t>
      </w:r>
    </w:p>
    <w:p w:rsidR="00EC748F" w:rsidRPr="00FC36D2" w:rsidRDefault="00EC748F" w:rsidP="00EC748F">
      <w:pPr>
        <w:pStyle w:val="ConsPlusNormal"/>
        <w:ind w:firstLine="709"/>
        <w:jc w:val="both"/>
        <w:rPr>
          <w:rFonts w:ascii="Times New Roman" w:hAnsi="Times New Roman" w:cs="Times New Roman"/>
          <w:sz w:val="24"/>
          <w:szCs w:val="24"/>
        </w:rPr>
      </w:pPr>
    </w:p>
    <w:p w:rsidR="00EC748F" w:rsidRDefault="00EC748F" w:rsidP="00EC748F">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pn</w:t>
      </w:r>
      <w:r w:rsidRPr="00354D54">
        <w:rPr>
          <w:rFonts w:ascii="Times New Roman" w:hAnsi="Times New Roman" w:cs="Times New Roman"/>
          <w:sz w:val="24"/>
          <w:szCs w:val="24"/>
          <w:vertAlign w:val="subscript"/>
        </w:rPr>
        <w:t>=</w:t>
      </w:r>
      <w:r w:rsidRPr="00354D54">
        <w:rPr>
          <w:rFonts w:ascii="Times New Roman" w:hAnsi="Times New Roman" w:cs="Times New Roman"/>
          <w:sz w:val="24"/>
          <w:szCs w:val="24"/>
        </w:rPr>
        <w:t>∑(</w:t>
      </w: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ni</w:t>
      </w:r>
      <w:r w:rsidRPr="00354D54">
        <w:rPr>
          <w:rFonts w:ascii="Times New Roman" w:hAnsi="Times New Roman" w:cs="Times New Roman"/>
          <w:sz w:val="24"/>
          <w:szCs w:val="24"/>
        </w:rPr>
        <w:t>˟</w:t>
      </w: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i</w:t>
      </w:r>
      <w:r w:rsidRPr="00354D54">
        <w:rPr>
          <w:rFonts w:ascii="Times New Roman" w:hAnsi="Times New Roman" w:cs="Times New Roman"/>
          <w:sz w:val="24"/>
          <w:szCs w:val="24"/>
        </w:rPr>
        <w:t>)</w:t>
      </w:r>
      <w:r>
        <w:rPr>
          <w:rFonts w:ascii="Times New Roman" w:hAnsi="Times New Roman" w:cs="Times New Roman"/>
          <w:sz w:val="24"/>
          <w:szCs w:val="24"/>
        </w:rPr>
        <w:t>,</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где:</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ni</w:t>
      </w:r>
      <w:r>
        <w:rPr>
          <w:rFonts w:ascii="Times New Roman" w:hAnsi="Times New Roman" w:cs="Times New Roman"/>
          <w:sz w:val="24"/>
          <w:szCs w:val="24"/>
          <w:vertAlign w:val="subscript"/>
        </w:rPr>
        <w:t xml:space="preserve"> – </w:t>
      </w:r>
      <w:r w:rsidRPr="005A439A">
        <w:rPr>
          <w:rFonts w:ascii="Times New Roman" w:hAnsi="Times New Roman" w:cs="Times New Roman"/>
          <w:sz w:val="24"/>
          <w:szCs w:val="24"/>
        </w:rPr>
        <w:t xml:space="preserve">вес </w:t>
      </w:r>
      <w:r>
        <w:rPr>
          <w:rFonts w:ascii="Times New Roman" w:hAnsi="Times New Roman" w:cs="Times New Roman"/>
          <w:sz w:val="24"/>
          <w:szCs w:val="24"/>
          <w:lang w:val="en-US"/>
        </w:rPr>
        <w:t>i</w:t>
      </w:r>
      <w:r w:rsidRPr="005A439A">
        <w:rPr>
          <w:rFonts w:ascii="Times New Roman" w:hAnsi="Times New Roman" w:cs="Times New Roman"/>
          <w:sz w:val="24"/>
          <w:szCs w:val="24"/>
        </w:rPr>
        <w:t>-</w:t>
      </w:r>
      <w:r>
        <w:rPr>
          <w:rFonts w:ascii="Times New Roman" w:hAnsi="Times New Roman" w:cs="Times New Roman"/>
          <w:sz w:val="24"/>
          <w:szCs w:val="24"/>
        </w:rPr>
        <w:t>го значения планируемого результата реализации муниципальной программы, которое рассчитывается по формуле:</w:t>
      </w:r>
    </w:p>
    <w:p w:rsidR="00EC748F" w:rsidRDefault="00EC748F" w:rsidP="00EC748F">
      <w:pPr>
        <w:pStyle w:val="ConsPlusNormal"/>
        <w:ind w:firstLine="709"/>
        <w:jc w:val="both"/>
        <w:rPr>
          <w:rFonts w:ascii="Times New Roman" w:hAnsi="Times New Roman" w:cs="Times New Roman"/>
          <w:sz w:val="24"/>
          <w:szCs w:val="24"/>
        </w:rPr>
      </w:pPr>
    </w:p>
    <w:p w:rsidR="00EC748F" w:rsidRPr="005A439A" w:rsidRDefault="00EC748F" w:rsidP="00EC748F">
      <w:pPr>
        <w:pStyle w:val="ConsPlusNormal"/>
        <w:ind w:firstLine="709"/>
        <w:jc w:val="center"/>
        <w:rPr>
          <w:rFonts w:ascii="Times New Roman" w:hAnsi="Times New Roman" w:cs="Times New Roman"/>
          <w:sz w:val="24"/>
          <w:szCs w:val="24"/>
        </w:rPr>
      </w:pPr>
    </w:p>
    <w:p w:rsidR="00EC748F" w:rsidRPr="005A439A" w:rsidRDefault="00EC748F" w:rsidP="00EC748F">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vertAlign w:val="subscript"/>
          <w:lang w:val="en-US"/>
        </w:rPr>
        <w:t>ni</w:t>
      </w:r>
      <w:r>
        <w:rPr>
          <w:rFonts w:ascii="Times New Roman" w:hAnsi="Times New Roman" w:cs="Times New Roman"/>
          <w:sz w:val="24"/>
          <w:szCs w:val="24"/>
          <w:vertAlign w:val="subscript"/>
        </w:rPr>
        <w:t xml:space="preserve"> =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n</w:t>
      </w:r>
      <w:r>
        <w:rPr>
          <w:rFonts w:ascii="Times New Roman" w:hAnsi="Times New Roman" w:cs="Times New Roman"/>
          <w:sz w:val="24"/>
          <w:szCs w:val="24"/>
        </w:rPr>
        <w:t>,</w:t>
      </w:r>
    </w:p>
    <w:p w:rsidR="00EC748F" w:rsidRDefault="00EC748F" w:rsidP="00EC748F">
      <w:pPr>
        <w:pStyle w:val="ConsPlusNormal"/>
        <w:ind w:firstLine="709"/>
        <w:jc w:val="center"/>
        <w:rPr>
          <w:rFonts w:ascii="Times New Roman" w:hAnsi="Times New Roman" w:cs="Times New Roman"/>
          <w:sz w:val="24"/>
          <w:szCs w:val="24"/>
        </w:rPr>
      </w:pP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где:</w:t>
      </w:r>
    </w:p>
    <w:p w:rsidR="00EC748F" w:rsidRPr="005A439A"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n</w:t>
      </w:r>
      <w:r>
        <w:rPr>
          <w:rFonts w:ascii="Times New Roman" w:hAnsi="Times New Roman" w:cs="Times New Roman"/>
          <w:sz w:val="24"/>
          <w:szCs w:val="24"/>
        </w:rPr>
        <w:t xml:space="preserve"> – общее число планируемых результатов реализации муниципальной программы;</w:t>
      </w:r>
    </w:p>
    <w:p w:rsidR="00EC748F" w:rsidRDefault="00EC748F" w:rsidP="00EC748F">
      <w:pPr>
        <w:pStyle w:val="ConsPlusNormal"/>
        <w:ind w:firstLine="709"/>
        <w:jc w:val="center"/>
        <w:rPr>
          <w:rFonts w:ascii="Times New Roman" w:hAnsi="Times New Roman" w:cs="Times New Roman"/>
          <w:sz w:val="24"/>
          <w:szCs w:val="24"/>
        </w:rPr>
      </w:pP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i</w:t>
      </w:r>
      <w:r>
        <w:rPr>
          <w:rFonts w:ascii="Times New Roman" w:hAnsi="Times New Roman" w:cs="Times New Roman"/>
          <w:sz w:val="24"/>
          <w:szCs w:val="24"/>
        </w:rPr>
        <w:t>– отношение фактического</w:t>
      </w:r>
      <w:r>
        <w:rPr>
          <w:rFonts w:ascii="Times New Roman" w:hAnsi="Times New Roman" w:cs="Times New Roman"/>
          <w:sz w:val="24"/>
          <w:szCs w:val="24"/>
          <w:lang w:val="en-US"/>
        </w:rPr>
        <w:t>i</w:t>
      </w:r>
      <w:r w:rsidRPr="005A439A">
        <w:rPr>
          <w:rFonts w:ascii="Times New Roman" w:hAnsi="Times New Roman" w:cs="Times New Roman"/>
          <w:sz w:val="24"/>
          <w:szCs w:val="24"/>
        </w:rPr>
        <w:t>-</w:t>
      </w:r>
      <w:r>
        <w:rPr>
          <w:rFonts w:ascii="Times New Roman" w:hAnsi="Times New Roman" w:cs="Times New Roman"/>
          <w:sz w:val="24"/>
          <w:szCs w:val="24"/>
        </w:rPr>
        <w:t xml:space="preserve">го значения показателя к планируемому </w:t>
      </w:r>
      <w:r>
        <w:rPr>
          <w:rFonts w:ascii="Times New Roman" w:hAnsi="Times New Roman" w:cs="Times New Roman"/>
          <w:sz w:val="24"/>
          <w:szCs w:val="24"/>
          <w:lang w:val="en-US"/>
        </w:rPr>
        <w:t>i</w:t>
      </w:r>
      <w:r>
        <w:rPr>
          <w:rFonts w:ascii="Times New Roman" w:hAnsi="Times New Roman" w:cs="Times New Roman"/>
          <w:sz w:val="24"/>
          <w:szCs w:val="24"/>
        </w:rPr>
        <w:t>-му значению показателя. Отношение рассчитывается по формуле:</w:t>
      </w:r>
    </w:p>
    <w:p w:rsidR="00EC748F" w:rsidRDefault="00EC748F" w:rsidP="00EC748F">
      <w:pPr>
        <w:pStyle w:val="ConsPlusNormal"/>
        <w:ind w:firstLine="709"/>
        <w:jc w:val="both"/>
        <w:rPr>
          <w:rFonts w:ascii="Times New Roman" w:hAnsi="Times New Roman" w:cs="Times New Roman"/>
          <w:sz w:val="24"/>
          <w:szCs w:val="24"/>
        </w:rPr>
      </w:pPr>
    </w:p>
    <w:p w:rsidR="00EC748F" w:rsidRPr="005A439A" w:rsidRDefault="00EC748F" w:rsidP="00EC748F">
      <w:pPr>
        <w:pStyle w:val="ConsPlusNormal"/>
        <w:ind w:firstLine="709"/>
        <w:jc w:val="both"/>
        <w:rPr>
          <w:rFonts w:ascii="Times New Roman" w:hAnsi="Times New Roman" w:cs="Times New Roman"/>
          <w:sz w:val="24"/>
          <w:szCs w:val="24"/>
        </w:rPr>
      </w:pPr>
    </w:p>
    <w:p w:rsidR="00EC748F" w:rsidRPr="003D04CD" w:rsidRDefault="00EC748F" w:rsidP="00EC748F">
      <w:pPr>
        <w:pStyle w:val="ConsPlusNormal"/>
        <w:ind w:firstLine="709"/>
        <w:jc w:val="center"/>
        <w:rPr>
          <w:rFonts w:ascii="Times New Roman" w:hAnsi="Times New Roman" w:cs="Times New Roman"/>
          <w:sz w:val="24"/>
          <w:szCs w:val="24"/>
          <w:vertAlign w:val="subscript"/>
        </w:rPr>
      </w:pP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i</w:t>
      </w:r>
      <w:r w:rsidRPr="003D04CD">
        <w:rPr>
          <w:rFonts w:ascii="Times New Roman" w:hAnsi="Times New Roman" w:cs="Times New Roman"/>
          <w:sz w:val="24"/>
          <w:szCs w:val="24"/>
          <w:vertAlign w:val="subscript"/>
        </w:rPr>
        <w:t>=</w:t>
      </w:r>
      <w:r>
        <w:rPr>
          <w:rFonts w:ascii="Times New Roman" w:hAnsi="Times New Roman" w:cs="Times New Roman"/>
          <w:sz w:val="24"/>
          <w:szCs w:val="24"/>
          <w:lang w:val="en-US"/>
        </w:rPr>
        <w:t>R</w:t>
      </w:r>
      <w:r>
        <w:rPr>
          <w:rFonts w:ascii="Times New Roman" w:hAnsi="Times New Roman" w:cs="Times New Roman"/>
          <w:sz w:val="24"/>
          <w:szCs w:val="24"/>
          <w:vertAlign w:val="subscript"/>
        </w:rPr>
        <w:t>ф</w:t>
      </w:r>
      <w:r>
        <w:rPr>
          <w:rFonts w:ascii="Times New Roman" w:hAnsi="Times New Roman" w:cs="Times New Roman"/>
          <w:sz w:val="24"/>
          <w:szCs w:val="24"/>
          <w:vertAlign w:val="subscript"/>
          <w:lang w:val="en-US"/>
        </w:rPr>
        <w:t>i</w:t>
      </w:r>
      <w:r>
        <w:rPr>
          <w:rFonts w:ascii="Times New Roman" w:hAnsi="Times New Roman" w:cs="Times New Roman"/>
          <w:sz w:val="24"/>
          <w:szCs w:val="24"/>
        </w:rPr>
        <w:t>/</w:t>
      </w: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ni</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случае увеличения значения планируемого результата реализации муниципальной программы;</w:t>
      </w:r>
    </w:p>
    <w:p w:rsidR="00EC748F" w:rsidRDefault="00EC748F" w:rsidP="00EC748F">
      <w:pPr>
        <w:pStyle w:val="ConsPlusNormal"/>
        <w:ind w:firstLine="709"/>
        <w:jc w:val="both"/>
        <w:rPr>
          <w:rFonts w:ascii="Times New Roman" w:hAnsi="Times New Roman" w:cs="Times New Roman"/>
          <w:sz w:val="24"/>
          <w:szCs w:val="24"/>
        </w:rPr>
      </w:pPr>
    </w:p>
    <w:p w:rsidR="00EC748F" w:rsidRPr="003D04CD" w:rsidRDefault="00EC748F" w:rsidP="00EC748F">
      <w:pPr>
        <w:pStyle w:val="ConsPlusNormal"/>
        <w:ind w:firstLine="709"/>
        <w:jc w:val="center"/>
        <w:rPr>
          <w:rFonts w:ascii="Times New Roman" w:hAnsi="Times New Roman" w:cs="Times New Roman"/>
          <w:sz w:val="24"/>
          <w:szCs w:val="24"/>
          <w:vertAlign w:val="subscript"/>
        </w:rPr>
      </w:pPr>
      <w:r>
        <w:rPr>
          <w:rFonts w:ascii="Times New Roman" w:hAnsi="Times New Roman" w:cs="Times New Roman"/>
          <w:sz w:val="24"/>
          <w:szCs w:val="24"/>
          <w:lang w:val="en-US"/>
        </w:rPr>
        <w:t>S</w:t>
      </w:r>
      <w:r>
        <w:rPr>
          <w:rFonts w:ascii="Times New Roman" w:hAnsi="Times New Roman" w:cs="Times New Roman"/>
          <w:sz w:val="24"/>
          <w:szCs w:val="24"/>
          <w:vertAlign w:val="subscript"/>
          <w:lang w:val="en-US"/>
        </w:rPr>
        <w:t>i</w:t>
      </w:r>
      <w:r w:rsidRPr="003D04CD">
        <w:rPr>
          <w:rFonts w:ascii="Times New Roman" w:hAnsi="Times New Roman" w:cs="Times New Roman"/>
          <w:sz w:val="24"/>
          <w:szCs w:val="24"/>
          <w:vertAlign w:val="subscript"/>
        </w:rPr>
        <w:t>=</w:t>
      </w: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ni</w:t>
      </w:r>
      <w:r>
        <w:rPr>
          <w:rFonts w:ascii="Times New Roman" w:hAnsi="Times New Roman" w:cs="Times New Roman"/>
          <w:sz w:val="24"/>
          <w:szCs w:val="24"/>
        </w:rPr>
        <w:t>/</w:t>
      </w:r>
      <w:r>
        <w:rPr>
          <w:rFonts w:ascii="Times New Roman" w:hAnsi="Times New Roman" w:cs="Times New Roman"/>
          <w:sz w:val="24"/>
          <w:szCs w:val="24"/>
          <w:lang w:val="en-US"/>
        </w:rPr>
        <w:t>R</w:t>
      </w:r>
      <w:r>
        <w:rPr>
          <w:rFonts w:ascii="Times New Roman" w:hAnsi="Times New Roman" w:cs="Times New Roman"/>
          <w:sz w:val="24"/>
          <w:szCs w:val="24"/>
          <w:vertAlign w:val="subscript"/>
        </w:rPr>
        <w:t>ф</w:t>
      </w:r>
      <w:r>
        <w:rPr>
          <w:rFonts w:ascii="Times New Roman" w:hAnsi="Times New Roman" w:cs="Times New Roman"/>
          <w:sz w:val="24"/>
          <w:szCs w:val="24"/>
          <w:vertAlign w:val="subscript"/>
          <w:lang w:val="en-US"/>
        </w:rPr>
        <w:t>i</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снижения значения планируемого результата реализации муниципальной программы,</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где:</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ni</w:t>
      </w:r>
      <w:r>
        <w:rPr>
          <w:rFonts w:ascii="Times New Roman" w:hAnsi="Times New Roman" w:cs="Times New Roman"/>
          <w:sz w:val="24"/>
          <w:szCs w:val="24"/>
        </w:rPr>
        <w:t xml:space="preserve"> - фактическое значение показателя;</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R</w:t>
      </w:r>
      <w:r>
        <w:rPr>
          <w:rFonts w:ascii="Times New Roman" w:hAnsi="Times New Roman" w:cs="Times New Roman"/>
          <w:sz w:val="24"/>
          <w:szCs w:val="24"/>
          <w:vertAlign w:val="subscript"/>
        </w:rPr>
        <w:t>ф</w:t>
      </w:r>
      <w:r>
        <w:rPr>
          <w:rFonts w:ascii="Times New Roman" w:hAnsi="Times New Roman" w:cs="Times New Roman"/>
          <w:sz w:val="24"/>
          <w:szCs w:val="24"/>
          <w:vertAlign w:val="subscript"/>
          <w:lang w:val="en-US"/>
        </w:rPr>
        <w:t>i</w:t>
      </w:r>
      <w:r>
        <w:rPr>
          <w:rFonts w:ascii="Times New Roman" w:hAnsi="Times New Roman" w:cs="Times New Roman"/>
          <w:sz w:val="24"/>
          <w:szCs w:val="24"/>
        </w:rPr>
        <w:t xml:space="preserve"> – планируемое значение показателя.</w:t>
      </w:r>
    </w:p>
    <w:p w:rsidR="00EC748F" w:rsidRDefault="00EC748F" w:rsidP="00EC748F">
      <w:pPr>
        <w:pStyle w:val="ConsPlusNormal"/>
        <w:ind w:firstLine="709"/>
        <w:jc w:val="both"/>
        <w:rPr>
          <w:rFonts w:ascii="Times New Roman" w:hAnsi="Times New Roman" w:cs="Times New Roman"/>
          <w:sz w:val="24"/>
          <w:szCs w:val="24"/>
        </w:rPr>
      </w:pP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повышения фактического значения показателя на 20 процентов и более от планового значения, его планирование признается неэффективным и при определении результативности фактическое значение показателя приравнивается к его плановому  значению, предусмотренному на начало отчетного периода.</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Эффективность реализации муниципальной программы определяется как соотношение фактически достигнутого результата к расходам, обеспечившим его выполнение.</w:t>
      </w:r>
    </w:p>
    <w:p w:rsidR="00EC748F" w:rsidRPr="003D04CD"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Эффективность муниципальной программы определяется по индексу эффективности (</w:t>
      </w:r>
      <w:r>
        <w:rPr>
          <w:rFonts w:ascii="Times New Roman" w:hAnsi="Times New Roman" w:cs="Times New Roman"/>
          <w:noProof/>
          <w:position w:val="-12"/>
          <w:sz w:val="24"/>
          <w:szCs w:val="24"/>
        </w:rPr>
        <w:drawing>
          <wp:inline distT="0" distB="0" distL="0" distR="0">
            <wp:extent cx="161925" cy="247650"/>
            <wp:effectExtent l="19050" t="0" r="9525" b="0"/>
            <wp:docPr id="5" name="Рисунок 1" descr="base_14_238930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14_238930_26"/>
                    <pic:cNvPicPr>
                      <a:picLocks noChangeAspect="1" noChangeArrowheads="1"/>
                    </pic:cNvPicPr>
                  </pic:nvPicPr>
                  <pic:blipFill>
                    <a:blip r:embed="rId13" cstate="print"/>
                    <a:srcRect/>
                    <a:stretch>
                      <a:fillRect/>
                    </a:stretch>
                  </pic:blipFill>
                  <pic:spPr bwMode="auto">
                    <a:xfrm>
                      <a:off x="0" y="0"/>
                      <a:ext cx="161925" cy="247650"/>
                    </a:xfrm>
                    <a:prstGeom prst="rect">
                      <a:avLst/>
                    </a:prstGeom>
                    <a:noFill/>
                    <a:ln w="9525">
                      <a:noFill/>
                      <a:miter lim="800000"/>
                      <a:headEnd/>
                      <a:tailEnd/>
                    </a:ln>
                  </pic:spPr>
                </pic:pic>
              </a:graphicData>
            </a:graphic>
          </wp:inline>
        </w:drawing>
      </w:r>
      <w:r>
        <w:rPr>
          <w:rFonts w:ascii="Times New Roman" w:hAnsi="Times New Roman" w:cs="Times New Roman"/>
          <w:sz w:val="24"/>
          <w:szCs w:val="24"/>
        </w:rPr>
        <w:t>) и рассчитывается по следующей формуле:</w:t>
      </w:r>
    </w:p>
    <w:p w:rsidR="00EC748F" w:rsidRDefault="00EC748F" w:rsidP="00EC748F">
      <w:pPr>
        <w:pStyle w:val="ConsPlusNormal"/>
        <w:ind w:firstLine="709"/>
        <w:jc w:val="center"/>
        <w:rPr>
          <w:rFonts w:ascii="Times New Roman" w:hAnsi="Times New Roman" w:cs="Times New Roman"/>
          <w:sz w:val="24"/>
          <w:szCs w:val="24"/>
        </w:rPr>
      </w:pPr>
    </w:p>
    <w:p w:rsidR="00EC748F" w:rsidRDefault="00EC748F" w:rsidP="00EC748F">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э</w:t>
      </w:r>
      <w:r>
        <w:rPr>
          <w:rFonts w:ascii="Times New Roman" w:hAnsi="Times New Roman" w:cs="Times New Roman"/>
          <w:sz w:val="24"/>
          <w:szCs w:val="24"/>
        </w:rPr>
        <w:t>=  (</w:t>
      </w:r>
      <w:r>
        <w:rPr>
          <w:rFonts w:ascii="Times New Roman" w:hAnsi="Times New Roman" w:cs="Times New Roman"/>
          <w:sz w:val="24"/>
          <w:szCs w:val="24"/>
          <w:lang w:val="en-US"/>
        </w:rPr>
        <w:t>V</w:t>
      </w:r>
      <w:r>
        <w:rPr>
          <w:rFonts w:ascii="Times New Roman" w:hAnsi="Times New Roman" w:cs="Times New Roman"/>
          <w:sz w:val="24"/>
          <w:szCs w:val="24"/>
          <w:vertAlign w:val="subscript"/>
        </w:rPr>
        <w:t>ф</w:t>
      </w:r>
      <w:r w:rsidRPr="0008461B">
        <w:rPr>
          <w:rFonts w:ascii="Times New Roman" w:hAnsi="Times New Roman" w:cs="Times New Roman"/>
          <w:sz w:val="24"/>
          <w:szCs w:val="24"/>
        </w:rPr>
        <w:t>˟</w:t>
      </w: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pn</w:t>
      </w: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n</w:t>
      </w:r>
      <w:r>
        <w:rPr>
          <w:rFonts w:ascii="Times New Roman" w:hAnsi="Times New Roman" w:cs="Times New Roman"/>
          <w:sz w:val="24"/>
          <w:szCs w:val="24"/>
        </w:rPr>
        <w:t>,</w:t>
      </w:r>
    </w:p>
    <w:p w:rsidR="00EC748F" w:rsidRPr="0008461B"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где:</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rPr>
        <w:t>ф</w:t>
      </w:r>
      <w:r>
        <w:rPr>
          <w:rFonts w:ascii="Times New Roman" w:hAnsi="Times New Roman" w:cs="Times New Roman"/>
          <w:sz w:val="24"/>
          <w:szCs w:val="24"/>
        </w:rPr>
        <w:t xml:space="preserve"> - общий объем фактически произведенных расходов на реализацию муниципальной программы в отчетном периоде;</w:t>
      </w: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n</w:t>
      </w:r>
      <w:r>
        <w:rPr>
          <w:rFonts w:ascii="Times New Roman" w:hAnsi="Times New Roman" w:cs="Times New Roman"/>
          <w:sz w:val="24"/>
          <w:szCs w:val="24"/>
        </w:rPr>
        <w:t xml:space="preserve"> - ообщий объем планируемых расходов на реализацию муниципальной программы.</w:t>
      </w:r>
    </w:p>
    <w:p w:rsidR="00EC748F" w:rsidRDefault="00EC748F" w:rsidP="00EC748F">
      <w:pPr>
        <w:pStyle w:val="ConsPlusNormal"/>
        <w:ind w:firstLine="709"/>
        <w:jc w:val="both"/>
        <w:rPr>
          <w:rFonts w:ascii="Times New Roman" w:hAnsi="Times New Roman" w:cs="Times New Roman"/>
          <w:sz w:val="24"/>
          <w:szCs w:val="24"/>
        </w:rPr>
      </w:pPr>
    </w:p>
    <w:p w:rsidR="00EC748F"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если:</w:t>
      </w:r>
    </w:p>
    <w:p w:rsidR="00EC748F" w:rsidRPr="0008461B"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значение показателя </w:t>
      </w:r>
      <w:r>
        <w:rPr>
          <w:rFonts w:ascii="Times New Roman" w:hAnsi="Times New Roman" w:cs="Times New Roman"/>
          <w:sz w:val="24"/>
          <w:szCs w:val="24"/>
          <w:lang w:val="en-US"/>
        </w:rPr>
        <w:t>I</w:t>
      </w:r>
      <w:r>
        <w:rPr>
          <w:rFonts w:ascii="Times New Roman" w:hAnsi="Times New Roman" w:cs="Times New Roman"/>
          <w:sz w:val="24"/>
          <w:szCs w:val="24"/>
          <w:vertAlign w:val="subscript"/>
        </w:rPr>
        <w:t>э:</w:t>
      </w:r>
    </w:p>
    <w:p w:rsidR="00EC748F" w:rsidRPr="00C72940" w:rsidRDefault="00EC748F" w:rsidP="00EC748F">
      <w:pPr>
        <w:pStyle w:val="ConsPlusNormal"/>
        <w:ind w:firstLine="709"/>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590550" cy="247650"/>
            <wp:effectExtent l="19050" t="0" r="0" b="0"/>
            <wp:docPr id="1" name="Рисунок 20" descr="base_14_238930_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base_14_238930_31"/>
                    <pic:cNvPicPr>
                      <a:picLocks noChangeAspect="1" noChangeArrowheads="1"/>
                    </pic:cNvPicPr>
                  </pic:nvPicPr>
                  <pic:blipFill>
                    <a:blip r:embed="rId14" cstate="print"/>
                    <a:srcRect/>
                    <a:stretch>
                      <a:fillRect/>
                    </a:stretch>
                  </pic:blipFill>
                  <pic:spPr bwMode="auto">
                    <a:xfrm>
                      <a:off x="0" y="0"/>
                      <a:ext cx="590550" cy="247650"/>
                    </a:xfrm>
                    <a:prstGeom prst="rect">
                      <a:avLst/>
                    </a:prstGeom>
                    <a:noFill/>
                    <a:ln w="9525">
                      <a:noFill/>
                      <a:miter lim="800000"/>
                      <a:headEnd/>
                      <a:tailEnd/>
                    </a:ln>
                  </pic:spPr>
                </pic:pic>
              </a:graphicData>
            </a:graphic>
          </wp:inline>
        </w:drawing>
      </w:r>
    </w:p>
    <w:p w:rsidR="00EC748F" w:rsidRPr="00C72940" w:rsidRDefault="00EC748F" w:rsidP="00EC748F">
      <w:pPr>
        <w:pStyle w:val="ConsPlusNormal"/>
        <w:ind w:firstLine="709"/>
        <w:jc w:val="both"/>
        <w:rPr>
          <w:rFonts w:ascii="Times New Roman" w:hAnsi="Times New Roman" w:cs="Times New Roman"/>
          <w:sz w:val="24"/>
          <w:szCs w:val="24"/>
        </w:rPr>
      </w:pPr>
    </w:p>
    <w:p w:rsidR="00EC748F" w:rsidRPr="00C72940" w:rsidRDefault="00EC748F" w:rsidP="00EC748F">
      <w:pPr>
        <w:pStyle w:val="ConsPlusNormal"/>
        <w:ind w:firstLine="709"/>
        <w:jc w:val="both"/>
        <w:rPr>
          <w:rFonts w:ascii="Times New Roman" w:hAnsi="Times New Roman" w:cs="Times New Roman"/>
          <w:sz w:val="24"/>
          <w:szCs w:val="24"/>
        </w:rPr>
      </w:pPr>
      <w:r w:rsidRPr="00C72940">
        <w:rPr>
          <w:rFonts w:ascii="Times New Roman" w:hAnsi="Times New Roman" w:cs="Times New Roman"/>
          <w:sz w:val="24"/>
          <w:szCs w:val="24"/>
        </w:rPr>
        <w:t>Качественная оценка реализации муниципальной программы: эффективная.</w:t>
      </w:r>
    </w:p>
    <w:p w:rsidR="00EC748F" w:rsidRPr="00C72940"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значение показателя </w:t>
      </w:r>
      <w:r>
        <w:rPr>
          <w:rFonts w:ascii="Times New Roman" w:hAnsi="Times New Roman" w:cs="Times New Roman"/>
          <w:sz w:val="24"/>
          <w:szCs w:val="24"/>
          <w:lang w:val="en-US"/>
        </w:rPr>
        <w:t>I</w:t>
      </w:r>
      <w:r>
        <w:rPr>
          <w:rFonts w:ascii="Times New Roman" w:hAnsi="Times New Roman" w:cs="Times New Roman"/>
          <w:sz w:val="24"/>
          <w:szCs w:val="24"/>
          <w:vertAlign w:val="subscript"/>
        </w:rPr>
        <w:t>э</w:t>
      </w:r>
    </w:p>
    <w:p w:rsidR="00EC748F" w:rsidRPr="00C72940" w:rsidRDefault="00EC748F" w:rsidP="00EC748F">
      <w:pPr>
        <w:pStyle w:val="ConsPlusNormal"/>
        <w:ind w:firstLine="709"/>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952500" cy="247650"/>
            <wp:effectExtent l="0" t="0" r="0" b="0"/>
            <wp:docPr id="3" name="Рисунок 19" descr="base_14_238930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base_14_238930_32"/>
                    <pic:cNvPicPr>
                      <a:picLocks noChangeAspect="1" noChangeArrowheads="1"/>
                    </pic:cNvPicPr>
                  </pic:nvPicPr>
                  <pic:blipFill>
                    <a:blip r:embed="rId15" cstate="print"/>
                    <a:srcRect/>
                    <a:stretch>
                      <a:fillRect/>
                    </a:stretch>
                  </pic:blipFill>
                  <pic:spPr bwMode="auto">
                    <a:xfrm>
                      <a:off x="0" y="0"/>
                      <a:ext cx="952500" cy="247650"/>
                    </a:xfrm>
                    <a:prstGeom prst="rect">
                      <a:avLst/>
                    </a:prstGeom>
                    <a:noFill/>
                    <a:ln w="9525">
                      <a:noFill/>
                      <a:miter lim="800000"/>
                      <a:headEnd/>
                      <a:tailEnd/>
                    </a:ln>
                  </pic:spPr>
                </pic:pic>
              </a:graphicData>
            </a:graphic>
          </wp:inline>
        </w:drawing>
      </w:r>
    </w:p>
    <w:p w:rsidR="00EC748F" w:rsidRPr="00C72940" w:rsidRDefault="00EC748F" w:rsidP="00EC748F">
      <w:pPr>
        <w:pStyle w:val="ConsPlusNormal"/>
        <w:ind w:firstLine="709"/>
        <w:jc w:val="both"/>
        <w:rPr>
          <w:rFonts w:ascii="Times New Roman" w:hAnsi="Times New Roman" w:cs="Times New Roman"/>
          <w:sz w:val="24"/>
          <w:szCs w:val="24"/>
        </w:rPr>
      </w:pPr>
    </w:p>
    <w:p w:rsidR="00EC748F" w:rsidRPr="00C72940" w:rsidRDefault="00EC748F" w:rsidP="00EC748F">
      <w:pPr>
        <w:pStyle w:val="ConsPlusNormal"/>
        <w:ind w:firstLine="709"/>
        <w:jc w:val="both"/>
        <w:rPr>
          <w:rFonts w:ascii="Times New Roman" w:hAnsi="Times New Roman" w:cs="Times New Roman"/>
          <w:sz w:val="24"/>
          <w:szCs w:val="24"/>
        </w:rPr>
      </w:pPr>
      <w:r w:rsidRPr="00C72940">
        <w:rPr>
          <w:rFonts w:ascii="Times New Roman" w:hAnsi="Times New Roman" w:cs="Times New Roman"/>
          <w:sz w:val="24"/>
          <w:szCs w:val="24"/>
        </w:rPr>
        <w:t>Качественная оценка реализации муниципальной программы: удовлетворительная.</w:t>
      </w:r>
    </w:p>
    <w:p w:rsidR="00EC748F" w:rsidRPr="00C72940" w:rsidRDefault="00EC748F" w:rsidP="00EC74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значение показателя </w:t>
      </w:r>
      <w:r>
        <w:rPr>
          <w:rFonts w:ascii="Times New Roman" w:hAnsi="Times New Roman" w:cs="Times New Roman"/>
          <w:sz w:val="24"/>
          <w:szCs w:val="24"/>
          <w:lang w:val="en-US"/>
        </w:rPr>
        <w:t>I</w:t>
      </w:r>
      <w:r>
        <w:rPr>
          <w:rFonts w:ascii="Times New Roman" w:hAnsi="Times New Roman" w:cs="Times New Roman"/>
          <w:sz w:val="24"/>
          <w:szCs w:val="24"/>
          <w:vertAlign w:val="subscript"/>
        </w:rPr>
        <w:t>э</w:t>
      </w:r>
    </w:p>
    <w:p w:rsidR="00EC748F" w:rsidRPr="00C72940" w:rsidRDefault="00EC748F" w:rsidP="00EC748F">
      <w:pPr>
        <w:pStyle w:val="ConsPlusNormal"/>
        <w:ind w:firstLine="709"/>
        <w:jc w:val="center"/>
        <w:rPr>
          <w:rFonts w:ascii="Times New Roman" w:hAnsi="Times New Roman" w:cs="Times New Roman"/>
          <w:sz w:val="24"/>
          <w:szCs w:val="24"/>
        </w:rPr>
      </w:pPr>
      <w:r>
        <w:rPr>
          <w:rFonts w:ascii="Times New Roman" w:hAnsi="Times New Roman" w:cs="Times New Roman"/>
          <w:noProof/>
          <w:position w:val="-12"/>
          <w:sz w:val="24"/>
          <w:szCs w:val="24"/>
        </w:rPr>
        <w:drawing>
          <wp:inline distT="0" distB="0" distL="0" distR="0">
            <wp:extent cx="590550" cy="247650"/>
            <wp:effectExtent l="19050" t="0" r="0" b="0"/>
            <wp:docPr id="4" name="Рисунок 18" descr="base_14_238930_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base_14_238930_33"/>
                    <pic:cNvPicPr>
                      <a:picLocks noChangeAspect="1" noChangeArrowheads="1"/>
                    </pic:cNvPicPr>
                  </pic:nvPicPr>
                  <pic:blipFill>
                    <a:blip r:embed="rId16" cstate="print"/>
                    <a:srcRect/>
                    <a:stretch>
                      <a:fillRect/>
                    </a:stretch>
                  </pic:blipFill>
                  <pic:spPr bwMode="auto">
                    <a:xfrm>
                      <a:off x="0" y="0"/>
                      <a:ext cx="590550" cy="247650"/>
                    </a:xfrm>
                    <a:prstGeom prst="rect">
                      <a:avLst/>
                    </a:prstGeom>
                    <a:noFill/>
                    <a:ln w="9525">
                      <a:noFill/>
                      <a:miter lim="800000"/>
                      <a:headEnd/>
                      <a:tailEnd/>
                    </a:ln>
                  </pic:spPr>
                </pic:pic>
              </a:graphicData>
            </a:graphic>
          </wp:inline>
        </w:drawing>
      </w:r>
    </w:p>
    <w:p w:rsidR="00EC748F" w:rsidRPr="00C72940" w:rsidRDefault="00EC748F" w:rsidP="00EC748F">
      <w:pPr>
        <w:pStyle w:val="ConsPlusNormal"/>
        <w:ind w:firstLine="709"/>
        <w:jc w:val="both"/>
        <w:rPr>
          <w:rFonts w:ascii="Times New Roman" w:hAnsi="Times New Roman" w:cs="Times New Roman"/>
          <w:sz w:val="24"/>
          <w:szCs w:val="24"/>
        </w:rPr>
      </w:pPr>
    </w:p>
    <w:p w:rsidR="00EC748F" w:rsidRDefault="00EC748F" w:rsidP="00EC748F">
      <w:pPr>
        <w:pStyle w:val="ConsPlusNormal"/>
        <w:ind w:firstLine="540"/>
        <w:jc w:val="both"/>
        <w:rPr>
          <w:rFonts w:ascii="Times New Roman" w:hAnsi="Times New Roman" w:cs="Times New Roman"/>
          <w:sz w:val="24"/>
          <w:szCs w:val="24"/>
        </w:rPr>
      </w:pPr>
      <w:r w:rsidRPr="00C72940">
        <w:rPr>
          <w:rFonts w:ascii="Times New Roman" w:hAnsi="Times New Roman" w:cs="Times New Roman"/>
          <w:sz w:val="24"/>
          <w:szCs w:val="24"/>
        </w:rPr>
        <w:t>Качественная оценка реализации муниципальной</w:t>
      </w:r>
      <w:r>
        <w:rPr>
          <w:rFonts w:ascii="Times New Roman" w:hAnsi="Times New Roman" w:cs="Times New Roman"/>
          <w:sz w:val="24"/>
          <w:szCs w:val="24"/>
        </w:rPr>
        <w:t xml:space="preserve"> программы: низкоэффективная.</w:t>
      </w:r>
    </w:p>
    <w:p w:rsidR="00EC748F" w:rsidRPr="00C72940" w:rsidRDefault="00EC748F" w:rsidP="00EC74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превышения фактически привлеченных средств из внебюджетных источников на 30 процентов и более планирование данных источников признается неэффективным и при определении эффективности реализации муниципальной программы приравнивается к его планируемому объему.</w:t>
      </w:r>
    </w:p>
    <w:p w:rsidR="00EC748F" w:rsidRDefault="00EC748F" w:rsidP="00EC748F">
      <w:pPr>
        <w:pStyle w:val="ConsPlusNormal"/>
        <w:ind w:firstLine="540"/>
        <w:jc w:val="both"/>
        <w:rPr>
          <w:rFonts w:ascii="Times New Roman" w:hAnsi="Times New Roman" w:cs="Times New Roman"/>
          <w:sz w:val="24"/>
          <w:szCs w:val="24"/>
        </w:rPr>
      </w:pPr>
    </w:p>
    <w:p w:rsidR="00EC748F" w:rsidRDefault="00EC748F" w:rsidP="00EC748F">
      <w:pPr>
        <w:pStyle w:val="ConsPlusNormal"/>
        <w:jc w:val="center"/>
        <w:rPr>
          <w:rFonts w:ascii="Times New Roman" w:hAnsi="Times New Roman" w:cs="Times New Roman"/>
          <w:sz w:val="24"/>
          <w:szCs w:val="24"/>
        </w:rPr>
      </w:pPr>
    </w:p>
    <w:p w:rsidR="001630F5" w:rsidRDefault="001630F5"/>
    <w:sectPr w:rsidR="001630F5" w:rsidSect="00E2575C">
      <w:type w:val="continuous"/>
      <w:pgSz w:w="11906" w:h="16838"/>
      <w:pgMar w:top="1134" w:right="567"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AA" w:rsidRDefault="008A26AA" w:rsidP="006A5FCE">
      <w:r>
        <w:separator/>
      </w:r>
    </w:p>
  </w:endnote>
  <w:endnote w:type="continuationSeparator" w:id="0">
    <w:p w:rsidR="008A26AA" w:rsidRDefault="008A26AA" w:rsidP="006A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FB" w:rsidRDefault="003C15FB">
    <w:pPr>
      <w:pStyle w:val="a9"/>
      <w:jc w:val="right"/>
    </w:pPr>
  </w:p>
  <w:p w:rsidR="003C15FB" w:rsidRDefault="003C15F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AA" w:rsidRDefault="008A26AA" w:rsidP="006A5FCE">
      <w:r>
        <w:separator/>
      </w:r>
    </w:p>
  </w:footnote>
  <w:footnote w:type="continuationSeparator" w:id="0">
    <w:p w:rsidR="008A26AA" w:rsidRDefault="008A26AA" w:rsidP="006A5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FB" w:rsidRDefault="003C15FB">
    <w:pPr>
      <w:pStyle w:val="a7"/>
    </w:pPr>
  </w:p>
  <w:p w:rsidR="003C15FB" w:rsidRDefault="003C15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420"/>
    <w:multiLevelType w:val="hybridMultilevel"/>
    <w:tmpl w:val="9A485F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AD10438"/>
    <w:multiLevelType w:val="hybridMultilevel"/>
    <w:tmpl w:val="EE9EA9D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22A55323"/>
    <w:multiLevelType w:val="hybridMultilevel"/>
    <w:tmpl w:val="71E2699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2D62320"/>
    <w:multiLevelType w:val="hybridMultilevel"/>
    <w:tmpl w:val="4D22881E"/>
    <w:lvl w:ilvl="0" w:tplc="0419000F">
      <w:start w:val="1"/>
      <w:numFmt w:val="decimal"/>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4500"/>
        </w:tabs>
        <w:ind w:left="4500" w:hanging="360"/>
      </w:pPr>
      <w:rPr>
        <w:rFonts w:cs="Times New Roman"/>
      </w:rPr>
    </w:lvl>
    <w:lvl w:ilvl="2" w:tplc="0419001B" w:tentative="1">
      <w:start w:val="1"/>
      <w:numFmt w:val="lowerRoman"/>
      <w:lvlText w:val="%3."/>
      <w:lvlJc w:val="right"/>
      <w:pPr>
        <w:tabs>
          <w:tab w:val="num" w:pos="5220"/>
        </w:tabs>
        <w:ind w:left="5220" w:hanging="180"/>
      </w:pPr>
      <w:rPr>
        <w:rFonts w:cs="Times New Roman"/>
      </w:rPr>
    </w:lvl>
    <w:lvl w:ilvl="3" w:tplc="0419000F" w:tentative="1">
      <w:start w:val="1"/>
      <w:numFmt w:val="decimal"/>
      <w:lvlText w:val="%4."/>
      <w:lvlJc w:val="left"/>
      <w:pPr>
        <w:tabs>
          <w:tab w:val="num" w:pos="5940"/>
        </w:tabs>
        <w:ind w:left="5940" w:hanging="360"/>
      </w:pPr>
      <w:rPr>
        <w:rFonts w:cs="Times New Roman"/>
      </w:rPr>
    </w:lvl>
    <w:lvl w:ilvl="4" w:tplc="04190019" w:tentative="1">
      <w:start w:val="1"/>
      <w:numFmt w:val="lowerLetter"/>
      <w:lvlText w:val="%5."/>
      <w:lvlJc w:val="left"/>
      <w:pPr>
        <w:tabs>
          <w:tab w:val="num" w:pos="6660"/>
        </w:tabs>
        <w:ind w:left="6660" w:hanging="360"/>
      </w:pPr>
      <w:rPr>
        <w:rFonts w:cs="Times New Roman"/>
      </w:rPr>
    </w:lvl>
    <w:lvl w:ilvl="5" w:tplc="0419001B" w:tentative="1">
      <w:start w:val="1"/>
      <w:numFmt w:val="lowerRoman"/>
      <w:lvlText w:val="%6."/>
      <w:lvlJc w:val="right"/>
      <w:pPr>
        <w:tabs>
          <w:tab w:val="num" w:pos="7380"/>
        </w:tabs>
        <w:ind w:left="7380" w:hanging="180"/>
      </w:pPr>
      <w:rPr>
        <w:rFonts w:cs="Times New Roman"/>
      </w:rPr>
    </w:lvl>
    <w:lvl w:ilvl="6" w:tplc="0419000F" w:tentative="1">
      <w:start w:val="1"/>
      <w:numFmt w:val="decimal"/>
      <w:lvlText w:val="%7."/>
      <w:lvlJc w:val="left"/>
      <w:pPr>
        <w:tabs>
          <w:tab w:val="num" w:pos="8100"/>
        </w:tabs>
        <w:ind w:left="8100" w:hanging="360"/>
      </w:pPr>
      <w:rPr>
        <w:rFonts w:cs="Times New Roman"/>
      </w:rPr>
    </w:lvl>
    <w:lvl w:ilvl="7" w:tplc="04190019" w:tentative="1">
      <w:start w:val="1"/>
      <w:numFmt w:val="lowerLetter"/>
      <w:lvlText w:val="%8."/>
      <w:lvlJc w:val="left"/>
      <w:pPr>
        <w:tabs>
          <w:tab w:val="num" w:pos="8820"/>
        </w:tabs>
        <w:ind w:left="8820" w:hanging="360"/>
      </w:pPr>
      <w:rPr>
        <w:rFonts w:cs="Times New Roman"/>
      </w:rPr>
    </w:lvl>
    <w:lvl w:ilvl="8" w:tplc="0419001B" w:tentative="1">
      <w:start w:val="1"/>
      <w:numFmt w:val="lowerRoman"/>
      <w:lvlText w:val="%9."/>
      <w:lvlJc w:val="right"/>
      <w:pPr>
        <w:tabs>
          <w:tab w:val="num" w:pos="9540"/>
        </w:tabs>
        <w:ind w:left="9540" w:hanging="180"/>
      </w:pPr>
      <w:rPr>
        <w:rFonts w:cs="Times New Roman"/>
      </w:rPr>
    </w:lvl>
  </w:abstractNum>
  <w:abstractNum w:abstractNumId="4" w15:restartNumberingAfterBreak="0">
    <w:nsid w:val="233D12DD"/>
    <w:multiLevelType w:val="multilevel"/>
    <w:tmpl w:val="1BFA950A"/>
    <w:lvl w:ilvl="0">
      <w:start w:val="1"/>
      <w:numFmt w:val="decimal"/>
      <w:lvlText w:val="%1."/>
      <w:lvlJc w:val="left"/>
      <w:pPr>
        <w:ind w:left="720" w:hanging="360"/>
      </w:pPr>
      <w:rPr>
        <w:rFonts w:hint="default"/>
      </w:rPr>
    </w:lvl>
    <w:lvl w:ilvl="1">
      <w:start w:val="1"/>
      <w:numFmt w:val="decimal"/>
      <w:isLgl/>
      <w:lvlText w:val="%1.%2."/>
      <w:lvlJc w:val="left"/>
      <w:pPr>
        <w:ind w:left="1305" w:hanging="60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 w15:restartNumberingAfterBreak="0">
    <w:nsid w:val="2AFB1F2C"/>
    <w:multiLevelType w:val="hybridMultilevel"/>
    <w:tmpl w:val="875AF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353BC8"/>
    <w:multiLevelType w:val="hybridMultilevel"/>
    <w:tmpl w:val="078C09F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8F6D64"/>
    <w:multiLevelType w:val="hybridMultilevel"/>
    <w:tmpl w:val="A3E4EBC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8A1D38"/>
    <w:multiLevelType w:val="hybridMultilevel"/>
    <w:tmpl w:val="0F488F7A"/>
    <w:lvl w:ilvl="0" w:tplc="97A8B4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B6275B"/>
    <w:multiLevelType w:val="hybridMultilevel"/>
    <w:tmpl w:val="8D461700"/>
    <w:lvl w:ilvl="0" w:tplc="81681B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3B4A34C7"/>
    <w:multiLevelType w:val="hybridMultilevel"/>
    <w:tmpl w:val="6F0467B8"/>
    <w:lvl w:ilvl="0" w:tplc="E3943A6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B54349B"/>
    <w:multiLevelType w:val="hybridMultilevel"/>
    <w:tmpl w:val="1C345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CD56B27"/>
    <w:multiLevelType w:val="hybridMultilevel"/>
    <w:tmpl w:val="74A66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E836BF5"/>
    <w:multiLevelType w:val="multilevel"/>
    <w:tmpl w:val="1BFA950A"/>
    <w:lvl w:ilvl="0">
      <w:start w:val="1"/>
      <w:numFmt w:val="decimal"/>
      <w:lvlText w:val="%1."/>
      <w:lvlJc w:val="left"/>
      <w:pPr>
        <w:ind w:left="720" w:hanging="360"/>
      </w:pPr>
      <w:rPr>
        <w:rFonts w:hint="default"/>
      </w:rPr>
    </w:lvl>
    <w:lvl w:ilvl="1">
      <w:start w:val="1"/>
      <w:numFmt w:val="decimal"/>
      <w:isLgl/>
      <w:lvlText w:val="%1.%2."/>
      <w:lvlJc w:val="left"/>
      <w:pPr>
        <w:ind w:left="1305" w:hanging="60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4" w15:restartNumberingAfterBreak="0">
    <w:nsid w:val="464A4CD3"/>
    <w:multiLevelType w:val="hybridMultilevel"/>
    <w:tmpl w:val="C51EC5A8"/>
    <w:lvl w:ilvl="0" w:tplc="8278B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BE13F0A"/>
    <w:multiLevelType w:val="hybridMultilevel"/>
    <w:tmpl w:val="DB32C6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561817"/>
    <w:multiLevelType w:val="hybridMultilevel"/>
    <w:tmpl w:val="783ADE7E"/>
    <w:lvl w:ilvl="0" w:tplc="7F3C94D0">
      <w:start w:val="7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6D3621"/>
    <w:multiLevelType w:val="hybridMultilevel"/>
    <w:tmpl w:val="04BE5434"/>
    <w:lvl w:ilvl="0" w:tplc="E00EFCB2">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15:restartNumberingAfterBreak="0">
    <w:nsid w:val="5A0774E4"/>
    <w:multiLevelType w:val="hybridMultilevel"/>
    <w:tmpl w:val="74A66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DCB04DB"/>
    <w:multiLevelType w:val="hybridMultilevel"/>
    <w:tmpl w:val="B6E4E4EC"/>
    <w:lvl w:ilvl="0" w:tplc="6096DA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0893DFC"/>
    <w:multiLevelType w:val="hybridMultilevel"/>
    <w:tmpl w:val="EF6239F8"/>
    <w:lvl w:ilvl="0" w:tplc="F6326A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87A708C"/>
    <w:multiLevelType w:val="hybridMultilevel"/>
    <w:tmpl w:val="D0DE76C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15:restartNumberingAfterBreak="0">
    <w:nsid w:val="6B5855E2"/>
    <w:multiLevelType w:val="hybridMultilevel"/>
    <w:tmpl w:val="FAD4504A"/>
    <w:lvl w:ilvl="0" w:tplc="7F508F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E1F5D8F"/>
    <w:multiLevelType w:val="multilevel"/>
    <w:tmpl w:val="1248B502"/>
    <w:lvl w:ilvl="0">
      <w:start w:val="9"/>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4" w15:restartNumberingAfterBreak="0">
    <w:nsid w:val="7203283C"/>
    <w:multiLevelType w:val="hybridMultilevel"/>
    <w:tmpl w:val="EE9EA9D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15:restartNumberingAfterBreak="0">
    <w:nsid w:val="76AA1DB1"/>
    <w:multiLevelType w:val="hybridMultilevel"/>
    <w:tmpl w:val="74A66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D684188"/>
    <w:multiLevelType w:val="hybridMultilevel"/>
    <w:tmpl w:val="6F801D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7"/>
  </w:num>
  <w:num w:numId="3">
    <w:abstractNumId w:val="21"/>
  </w:num>
  <w:num w:numId="4">
    <w:abstractNumId w:val="1"/>
  </w:num>
  <w:num w:numId="5">
    <w:abstractNumId w:val="24"/>
  </w:num>
  <w:num w:numId="6">
    <w:abstractNumId w:val="0"/>
  </w:num>
  <w:num w:numId="7">
    <w:abstractNumId w:val="18"/>
  </w:num>
  <w:num w:numId="8">
    <w:abstractNumId w:val="25"/>
  </w:num>
  <w:num w:numId="9">
    <w:abstractNumId w:val="3"/>
  </w:num>
  <w:num w:numId="10">
    <w:abstractNumId w:val="12"/>
  </w:num>
  <w:num w:numId="11">
    <w:abstractNumId w:val="11"/>
  </w:num>
  <w:num w:numId="12">
    <w:abstractNumId w:val="2"/>
  </w:num>
  <w:num w:numId="13">
    <w:abstractNumId w:val="23"/>
  </w:num>
  <w:num w:numId="14">
    <w:abstractNumId w:val="8"/>
  </w:num>
  <w:num w:numId="15">
    <w:abstractNumId w:val="14"/>
  </w:num>
  <w:num w:numId="16">
    <w:abstractNumId w:val="4"/>
  </w:num>
  <w:num w:numId="17">
    <w:abstractNumId w:val="15"/>
  </w:num>
  <w:num w:numId="18">
    <w:abstractNumId w:val="22"/>
  </w:num>
  <w:num w:numId="19">
    <w:abstractNumId w:val="6"/>
  </w:num>
  <w:num w:numId="20">
    <w:abstractNumId w:val="10"/>
  </w:num>
  <w:num w:numId="21">
    <w:abstractNumId w:val="16"/>
  </w:num>
  <w:num w:numId="22">
    <w:abstractNumId w:val="20"/>
  </w:num>
  <w:num w:numId="23">
    <w:abstractNumId w:val="5"/>
  </w:num>
  <w:num w:numId="24">
    <w:abstractNumId w:val="19"/>
  </w:num>
  <w:num w:numId="25">
    <w:abstractNumId w:val="9"/>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748F"/>
    <w:rsid w:val="0005348C"/>
    <w:rsid w:val="00071670"/>
    <w:rsid w:val="001630F5"/>
    <w:rsid w:val="001C5B48"/>
    <w:rsid w:val="00247BA5"/>
    <w:rsid w:val="00292AFF"/>
    <w:rsid w:val="002B1C1F"/>
    <w:rsid w:val="002C2810"/>
    <w:rsid w:val="002C670E"/>
    <w:rsid w:val="002E5438"/>
    <w:rsid w:val="00346D9A"/>
    <w:rsid w:val="003C15FB"/>
    <w:rsid w:val="00404CE9"/>
    <w:rsid w:val="004134FA"/>
    <w:rsid w:val="00433EFE"/>
    <w:rsid w:val="004343AC"/>
    <w:rsid w:val="004400E7"/>
    <w:rsid w:val="004708A9"/>
    <w:rsid w:val="0053313D"/>
    <w:rsid w:val="005614F7"/>
    <w:rsid w:val="00586BC6"/>
    <w:rsid w:val="005C32FC"/>
    <w:rsid w:val="005F6F2C"/>
    <w:rsid w:val="00621EDA"/>
    <w:rsid w:val="00650BF3"/>
    <w:rsid w:val="006A3125"/>
    <w:rsid w:val="006A5FCE"/>
    <w:rsid w:val="006E45C1"/>
    <w:rsid w:val="007161C0"/>
    <w:rsid w:val="00824B06"/>
    <w:rsid w:val="008A26AA"/>
    <w:rsid w:val="008F6202"/>
    <w:rsid w:val="009A7B4C"/>
    <w:rsid w:val="009E3150"/>
    <w:rsid w:val="009F4411"/>
    <w:rsid w:val="00A04D62"/>
    <w:rsid w:val="00A228BC"/>
    <w:rsid w:val="00A731EF"/>
    <w:rsid w:val="00A92E15"/>
    <w:rsid w:val="00AD2541"/>
    <w:rsid w:val="00B153BA"/>
    <w:rsid w:val="00B438C9"/>
    <w:rsid w:val="00B91ABA"/>
    <w:rsid w:val="00BB2AA4"/>
    <w:rsid w:val="00BC061F"/>
    <w:rsid w:val="00BC266D"/>
    <w:rsid w:val="00C00D12"/>
    <w:rsid w:val="00C01FBC"/>
    <w:rsid w:val="00C845A9"/>
    <w:rsid w:val="00CA6EC1"/>
    <w:rsid w:val="00CB551F"/>
    <w:rsid w:val="00D97630"/>
    <w:rsid w:val="00DC2C55"/>
    <w:rsid w:val="00E2575C"/>
    <w:rsid w:val="00EC748F"/>
    <w:rsid w:val="00F260D3"/>
    <w:rsid w:val="00FB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54F7F-D28F-4F26-9E9E-D661ADF1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48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C748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48F"/>
    <w:rPr>
      <w:rFonts w:ascii="Times New Roman" w:eastAsia="Times New Roman" w:hAnsi="Times New Roman" w:cs="Times New Roman"/>
      <w:b/>
      <w:bCs/>
      <w:sz w:val="36"/>
      <w:szCs w:val="36"/>
      <w:lang w:eastAsia="ru-RU"/>
    </w:rPr>
  </w:style>
  <w:style w:type="paragraph" w:customStyle="1" w:styleId="ConsNonformat">
    <w:name w:val="ConsNonformat"/>
    <w:uiPriority w:val="99"/>
    <w:rsid w:val="00EC748F"/>
    <w:pPr>
      <w:autoSpaceDE w:val="0"/>
      <w:autoSpaceDN w:val="0"/>
      <w:adjustRightInd w:val="0"/>
      <w:spacing w:after="0" w:line="240" w:lineRule="auto"/>
    </w:pPr>
    <w:rPr>
      <w:rFonts w:ascii="Consultant" w:eastAsia="Times New Roman" w:hAnsi="Consultant" w:cs="Consultant"/>
      <w:sz w:val="20"/>
      <w:szCs w:val="20"/>
      <w:lang w:eastAsia="ru-RU"/>
    </w:rPr>
  </w:style>
  <w:style w:type="paragraph" w:styleId="a3">
    <w:name w:val="List Paragraph"/>
    <w:basedOn w:val="a"/>
    <w:uiPriority w:val="99"/>
    <w:qFormat/>
    <w:rsid w:val="00EC748F"/>
    <w:pPr>
      <w:ind w:left="720"/>
      <w:contextualSpacing/>
    </w:pPr>
  </w:style>
  <w:style w:type="paragraph" w:styleId="a4">
    <w:name w:val="Balloon Text"/>
    <w:basedOn w:val="a"/>
    <w:link w:val="a5"/>
    <w:uiPriority w:val="99"/>
    <w:semiHidden/>
    <w:rsid w:val="00EC748F"/>
    <w:rPr>
      <w:rFonts w:ascii="Tahoma" w:hAnsi="Tahoma" w:cs="Tahoma"/>
      <w:sz w:val="16"/>
      <w:szCs w:val="16"/>
    </w:rPr>
  </w:style>
  <w:style w:type="character" w:customStyle="1" w:styleId="a5">
    <w:name w:val="Текст выноски Знак"/>
    <w:basedOn w:val="a0"/>
    <w:link w:val="a4"/>
    <w:uiPriority w:val="99"/>
    <w:semiHidden/>
    <w:rsid w:val="00EC748F"/>
    <w:rPr>
      <w:rFonts w:ascii="Tahoma" w:eastAsia="Times New Roman" w:hAnsi="Tahoma" w:cs="Tahoma"/>
      <w:sz w:val="16"/>
      <w:szCs w:val="16"/>
      <w:lang w:eastAsia="ru-RU"/>
    </w:rPr>
  </w:style>
  <w:style w:type="paragraph" w:customStyle="1" w:styleId="ConsPlusNormal">
    <w:name w:val="ConsPlusNormal"/>
    <w:uiPriority w:val="99"/>
    <w:rsid w:val="00EC748F"/>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rsid w:val="00EC748F"/>
    <w:rPr>
      <w:rFonts w:cs="Times New Roman"/>
      <w:color w:val="0000FF"/>
      <w:u w:val="single"/>
    </w:rPr>
  </w:style>
  <w:style w:type="paragraph" w:customStyle="1" w:styleId="ConsPlusNonformat">
    <w:name w:val="ConsPlusNonformat"/>
    <w:uiPriority w:val="99"/>
    <w:rsid w:val="00EC74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C74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EC74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C74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EC74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EC74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Normal1">
    <w:name w:val="Normal1"/>
    <w:uiPriority w:val="99"/>
    <w:rsid w:val="00EC748F"/>
    <w:pPr>
      <w:spacing w:after="0" w:line="240" w:lineRule="auto"/>
    </w:pPr>
    <w:rPr>
      <w:rFonts w:ascii="Times New Roman" w:eastAsia="Times New Roman" w:hAnsi="Times New Roman" w:cs="Times New Roman"/>
      <w:sz w:val="20"/>
      <w:szCs w:val="20"/>
      <w:lang w:eastAsia="ru-RU"/>
    </w:rPr>
  </w:style>
  <w:style w:type="paragraph" w:customStyle="1" w:styleId="1">
    <w:name w:val="Обычный1"/>
    <w:link w:val="Normal"/>
    <w:uiPriority w:val="99"/>
    <w:rsid w:val="00EC748F"/>
    <w:rPr>
      <w:rFonts w:ascii="Times New Roman" w:eastAsia="Calibri" w:hAnsi="Times New Roman" w:cs="Times New Roman"/>
      <w:lang w:eastAsia="ru-RU"/>
    </w:rPr>
  </w:style>
  <w:style w:type="character" w:customStyle="1" w:styleId="Normal">
    <w:name w:val="Normal Знак"/>
    <w:link w:val="1"/>
    <w:uiPriority w:val="99"/>
    <w:locked/>
    <w:rsid w:val="00EC748F"/>
    <w:rPr>
      <w:rFonts w:ascii="Times New Roman" w:eastAsia="Calibri" w:hAnsi="Times New Roman" w:cs="Times New Roman"/>
      <w:lang w:eastAsia="ru-RU"/>
    </w:rPr>
  </w:style>
  <w:style w:type="paragraph" w:styleId="a7">
    <w:name w:val="header"/>
    <w:basedOn w:val="a"/>
    <w:link w:val="a8"/>
    <w:uiPriority w:val="99"/>
    <w:unhideWhenUsed/>
    <w:rsid w:val="00EC748F"/>
    <w:pPr>
      <w:tabs>
        <w:tab w:val="center" w:pos="4677"/>
        <w:tab w:val="right" w:pos="9355"/>
      </w:tabs>
    </w:pPr>
  </w:style>
  <w:style w:type="character" w:customStyle="1" w:styleId="a8">
    <w:name w:val="Верхний колонтитул Знак"/>
    <w:basedOn w:val="a0"/>
    <w:link w:val="a7"/>
    <w:uiPriority w:val="99"/>
    <w:rsid w:val="00EC74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C748F"/>
    <w:pPr>
      <w:tabs>
        <w:tab w:val="center" w:pos="4677"/>
        <w:tab w:val="right" w:pos="9355"/>
      </w:tabs>
    </w:pPr>
  </w:style>
  <w:style w:type="character" w:customStyle="1" w:styleId="aa">
    <w:name w:val="Нижний колонтитул Знак"/>
    <w:basedOn w:val="a0"/>
    <w:link w:val="a9"/>
    <w:uiPriority w:val="99"/>
    <w:rsid w:val="00EC748F"/>
    <w:rPr>
      <w:rFonts w:ascii="Times New Roman" w:eastAsia="Times New Roman" w:hAnsi="Times New Roman" w:cs="Times New Roman"/>
      <w:sz w:val="24"/>
      <w:szCs w:val="24"/>
      <w:lang w:eastAsia="ru-RU"/>
    </w:rPr>
  </w:style>
  <w:style w:type="table" w:styleId="ab">
    <w:name w:val="Table Grid"/>
    <w:basedOn w:val="a1"/>
    <w:rsid w:val="00EC74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EC748F"/>
    <w:pPr>
      <w:spacing w:before="100" w:beforeAutospacing="1" w:after="100" w:afterAutospacing="1"/>
    </w:pPr>
  </w:style>
  <w:style w:type="character" w:styleId="ad">
    <w:name w:val="Placeholder Text"/>
    <w:basedOn w:val="a0"/>
    <w:uiPriority w:val="99"/>
    <w:semiHidden/>
    <w:rsid w:val="00EC748F"/>
    <w:rPr>
      <w:color w:val="808080"/>
    </w:rPr>
  </w:style>
  <w:style w:type="paragraph" w:styleId="ae">
    <w:name w:val="No Spacing"/>
    <w:uiPriority w:val="1"/>
    <w:qFormat/>
    <w:rsid w:val="00EC748F"/>
    <w:pPr>
      <w:spacing w:after="0" w:line="240" w:lineRule="auto"/>
    </w:pPr>
  </w:style>
  <w:style w:type="paragraph" w:customStyle="1" w:styleId="Standard">
    <w:name w:val="Standard"/>
    <w:rsid w:val="00EC748F"/>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consultantplus://offline/ref=0790A6B6F7AA33C7AD3743A53657473F794582FEBBD783F7BB8EEE2F2CR7gDF" TargetMode="External"/><Relationship Id="rId4" Type="http://schemas.openxmlformats.org/officeDocument/2006/relationships/settings" Target="settings.xml"/><Relationship Id="rId9" Type="http://schemas.openxmlformats.org/officeDocument/2006/relationships/hyperlink" Target="consultantplus://offline/ref=2CD57A81F06995D87F9773949D4D2089BD7AFF9A8FD789F21E99F625E669D3C3F35EB9536C906795D9i3G"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B934C-0B0D-494B-9C06-7838B742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41</Pages>
  <Words>11291</Words>
  <Characters>64361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plzvtl</cp:lastModifiedBy>
  <cp:revision>30</cp:revision>
  <cp:lastPrinted>2019-01-17T11:35:00Z</cp:lastPrinted>
  <dcterms:created xsi:type="dcterms:W3CDTF">2018-12-10T14:55:00Z</dcterms:created>
  <dcterms:modified xsi:type="dcterms:W3CDTF">2019-01-21T06:16:00Z</dcterms:modified>
</cp:coreProperties>
</file>